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76A" w:rsidRPr="0081776A" w:rsidRDefault="0081776A" w:rsidP="0081776A">
      <w:pPr>
        <w:spacing w:after="0" w:line="240" w:lineRule="atLeast"/>
        <w:jc w:val="center"/>
        <w:outlineLvl w:val="0"/>
        <w:rPr>
          <w:rFonts w:ascii="Arial" w:eastAsia="Times New Roman" w:hAnsi="Arial" w:cs="Arial"/>
          <w:b/>
          <w:bCs/>
          <w:caps/>
          <w:color w:val="222222"/>
          <w:spacing w:val="45"/>
          <w:kern w:val="36"/>
          <w:sz w:val="86"/>
          <w:szCs w:val="86"/>
          <w:lang w:eastAsia="ru-RU"/>
        </w:rPr>
      </w:pPr>
      <w:r>
        <w:rPr>
          <w:rFonts w:ascii="Arial" w:eastAsia="Times New Roman" w:hAnsi="Arial" w:cs="Arial"/>
          <w:b/>
          <w:bCs/>
          <w:caps/>
          <w:noProof/>
          <w:color w:val="222222"/>
          <w:spacing w:val="45"/>
          <w:kern w:val="36"/>
          <w:sz w:val="86"/>
          <w:szCs w:val="86"/>
          <w:lang w:eastAsia="ru-RU"/>
        </w:rPr>
        <w:drawing>
          <wp:inline distT="0" distB="0" distL="0" distR="0">
            <wp:extent cx="6572250" cy="1276350"/>
            <wp:effectExtent l="0" t="0" r="0" b="0"/>
            <wp:docPr id="1" name="Рисунок 1" descr="http://gto.ru/bundles/gtofront/img/logo-l2.png?17021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to.ru/bundles/gtofront/img/logo-l2.png?1702131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76A" w:rsidRPr="0081776A" w:rsidRDefault="0081776A" w:rsidP="0081776A">
      <w:pPr>
        <w:spacing w:after="0" w:line="324" w:lineRule="atLeast"/>
        <w:rPr>
          <w:rFonts w:ascii="Times New Roman" w:eastAsia="Times New Roman" w:hAnsi="Times New Roman" w:cs="Times New Roman"/>
          <w:color w:val="222222"/>
          <w:sz w:val="38"/>
          <w:szCs w:val="38"/>
          <w:lang w:eastAsia="ru-RU"/>
        </w:rPr>
      </w:pPr>
      <w:r w:rsidRPr="0081776A">
        <w:rPr>
          <w:rFonts w:ascii="Arial" w:eastAsia="Times New Roman" w:hAnsi="Arial" w:cs="Arial"/>
          <w:caps/>
          <w:color w:val="FFFFFF"/>
          <w:sz w:val="38"/>
          <w:lang w:eastAsia="ru-RU"/>
        </w:rPr>
        <w:t>НОВОСТИ ГТО</w:t>
      </w:r>
      <w:hyperlink r:id="rId5" w:history="1">
        <w:r w:rsidRPr="0081776A">
          <w:rPr>
            <w:rFonts w:ascii="Arial" w:eastAsia="Times New Roman" w:hAnsi="Arial" w:cs="Arial"/>
            <w:caps/>
            <w:color w:val="FFFFFF"/>
            <w:sz w:val="38"/>
            <w:u w:val="single"/>
            <w:lang w:eastAsia="ru-RU"/>
          </w:rPr>
          <w:t>ВСЕ НОВОСТИ</w:t>
        </w:r>
      </w:hyperlink>
    </w:p>
    <w:p w:rsidR="0081776A" w:rsidRPr="0081776A" w:rsidRDefault="0081776A" w:rsidP="0081776A">
      <w:pPr>
        <w:spacing w:after="0" w:line="324" w:lineRule="atLeast"/>
        <w:jc w:val="center"/>
        <w:rPr>
          <w:rFonts w:ascii="Times New Roman" w:eastAsia="Times New Roman" w:hAnsi="Times New Roman" w:cs="Times New Roman"/>
          <w:color w:val="222222"/>
          <w:sz w:val="38"/>
          <w:szCs w:val="3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38"/>
          <w:szCs w:val="38"/>
          <w:lang w:eastAsia="ru-RU"/>
        </w:rPr>
        <w:drawing>
          <wp:inline distT="0" distB="0" distL="0" distR="0">
            <wp:extent cx="6534150" cy="4286250"/>
            <wp:effectExtent l="19050" t="0" r="0" b="0"/>
            <wp:docPr id="2" name="Рисунок 2" descr="http://gto.ru/files/uploads/newsline/800-57a9a5ed796a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to.ru/files/uploads/newsline/800-57a9a5ed796ad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76A" w:rsidRPr="0081776A" w:rsidRDefault="0081776A" w:rsidP="0081776A">
      <w:pPr>
        <w:spacing w:after="300" w:line="240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222222"/>
          <w:sz w:val="53"/>
          <w:szCs w:val="53"/>
          <w:lang w:eastAsia="ru-RU"/>
        </w:rPr>
      </w:pPr>
      <w:r w:rsidRPr="0081776A">
        <w:rPr>
          <w:rFonts w:ascii="Arial" w:eastAsia="Times New Roman" w:hAnsi="Arial" w:cs="Arial"/>
          <w:b/>
          <w:bCs/>
          <w:caps/>
          <w:color w:val="222222"/>
          <w:sz w:val="53"/>
          <w:szCs w:val="53"/>
          <w:lang w:eastAsia="ru-RU"/>
        </w:rPr>
        <w:t>ЗА ЗОЛОТОЙ ЗНАК ОТЛИЧИЯ КОМПЛЕКСА ГТО СТУДЕНТАМ НАЗНАЧАТ ПОВЫШЕННУЮ СТИПЕНДИЮ</w:t>
      </w:r>
    </w:p>
    <w:p w:rsidR="0081776A" w:rsidRPr="0081776A" w:rsidRDefault="0081776A" w:rsidP="0081776A">
      <w:pPr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1776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Наличие золотого знака отличия Всероссийского физкультурно-спортивного комплекса «Готов к труду и обороне» станет дополнительным основанием для решения об установлении повышенного размера стипендии в вузах России.</w:t>
      </w:r>
    </w:p>
    <w:p w:rsidR="0081776A" w:rsidRPr="0081776A" w:rsidRDefault="0081776A" w:rsidP="0081776A">
      <w:pPr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81776A" w:rsidRPr="0081776A" w:rsidRDefault="0081776A" w:rsidP="0081776A">
      <w:pPr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1776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Это станет возможным с нового учебного года благодаря введению в действие Минюстом России </w:t>
      </w:r>
      <w:hyperlink r:id="rId7" w:history="1">
        <w:r w:rsidRPr="0081776A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ru-RU"/>
          </w:rPr>
          <w:t>Приказа</w:t>
        </w:r>
      </w:hyperlink>
      <w:r w:rsidRPr="0081776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Минобрнауки России №169 от 29.02.2016 г., которым в «Порядок назначения государственной академической стипендии студентам и аспирантам», </w:t>
      </w:r>
      <w:r w:rsidRPr="0081776A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утвержденным Приказом Минобрнауки России от 28.07.2013 г. №1000 внесены соответствующие дополнения.</w:t>
      </w:r>
    </w:p>
    <w:p w:rsidR="0081776A" w:rsidRPr="0081776A" w:rsidRDefault="0081776A" w:rsidP="0081776A">
      <w:pPr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81776A" w:rsidRPr="0081776A" w:rsidRDefault="0081776A" w:rsidP="0081776A">
      <w:pPr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81776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Напомним, ранее, студентам за особые достижения в учебной, научно-исследовательской, общественной, культурно-творческой и спортивной деятельности назначалась повышенная стипендия по отношению к установленным Правительством России нормативам для формирования стипендиального фонда за счет бюджетных ассигнований.</w:t>
      </w:r>
      <w:proofErr w:type="gramEnd"/>
      <w:r w:rsidRPr="0081776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 учетом нового приказа Минобрнауки, к числу особых достижений дополнительно приравнено успешное выполнение нормативов испытаний (тестов) комплекса ГТО и наличие золотого знака отличия установленного образца.</w:t>
      </w:r>
    </w:p>
    <w:p w:rsidR="0081776A" w:rsidRPr="0081776A" w:rsidRDefault="0081776A" w:rsidP="0081776A">
      <w:pPr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81776A" w:rsidRPr="0081776A" w:rsidRDefault="0081776A" w:rsidP="0081776A">
      <w:pPr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81776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Приказ разработан во исполнение Плана мероприятий по поэтапному внедрению всероссийского физкультурно-спортивного комплекса «Готов к труду и обороне», утвержденного распоряжением Правительства России в июне 2014 года и станет дополнительным стимулом к подготовке и выполнению нормативов  испытаний (тестов) комплекса ГТО, а также хорошей мерой поощрения «значкистов», наряду с возможностью получения абитуриентами дополнительных  баллов при поступлении в вузы. </w:t>
      </w:r>
      <w:proofErr w:type="gramEnd"/>
    </w:p>
    <w:p w:rsidR="0081776A" w:rsidRPr="0081776A" w:rsidRDefault="0081776A" w:rsidP="0081776A">
      <w:pPr>
        <w:shd w:val="clear" w:color="auto" w:fill="FFFFFF"/>
        <w:spacing w:line="324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1776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Последними преференциями в этом году воспользуются более 20 тыс. человек. </w:t>
      </w:r>
    </w:p>
    <w:p w:rsidR="00915466" w:rsidRDefault="00915466"/>
    <w:sectPr w:rsidR="00915466" w:rsidSect="0081776A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776A"/>
    <w:rsid w:val="0081776A"/>
    <w:rsid w:val="00915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466"/>
  </w:style>
  <w:style w:type="paragraph" w:styleId="1">
    <w:name w:val="heading 1"/>
    <w:basedOn w:val="a"/>
    <w:link w:val="10"/>
    <w:uiPriority w:val="9"/>
    <w:qFormat/>
    <w:rsid w:val="008177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177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81776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77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177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1776A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sbutton">
    <w:name w:val="s_button"/>
    <w:basedOn w:val="a0"/>
    <w:rsid w:val="0081776A"/>
  </w:style>
  <w:style w:type="character" w:styleId="a3">
    <w:name w:val="Hyperlink"/>
    <w:basedOn w:val="a0"/>
    <w:uiPriority w:val="99"/>
    <w:semiHidden/>
    <w:unhideWhenUsed/>
    <w:rsid w:val="0081776A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776A"/>
  </w:style>
  <w:style w:type="paragraph" w:styleId="a4">
    <w:name w:val="Balloon Text"/>
    <w:basedOn w:val="a"/>
    <w:link w:val="a5"/>
    <w:uiPriority w:val="99"/>
    <w:semiHidden/>
    <w:unhideWhenUsed/>
    <w:rsid w:val="00817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77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6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4378">
              <w:marLeft w:val="0"/>
              <w:marRight w:val="0"/>
              <w:marTop w:val="0"/>
              <w:marBottom w:val="0"/>
              <w:divBdr>
                <w:top w:val="single" w:sz="36" w:space="0" w:color="C31400"/>
                <w:left w:val="none" w:sz="0" w:space="0" w:color="auto"/>
                <w:bottom w:val="single" w:sz="36" w:space="0" w:color="C31400"/>
                <w:right w:val="none" w:sz="0" w:space="0" w:color="auto"/>
              </w:divBdr>
              <w:divsChild>
                <w:div w:id="88730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19750">
                  <w:marLeft w:val="60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546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gto.ru/files/uploads/documents/57a9c35a20b0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gto.ru/news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1551</Characters>
  <Application>Microsoft Office Word</Application>
  <DocSecurity>0</DocSecurity>
  <Lines>12</Lines>
  <Paragraphs>3</Paragraphs>
  <ScaleCrop>false</ScaleCrop>
  <Company>RePack by SPecialiST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</dc:creator>
  <cp:lastModifiedBy>УСО</cp:lastModifiedBy>
  <cp:revision>2</cp:revision>
  <dcterms:created xsi:type="dcterms:W3CDTF">2017-03-02T05:46:00Z</dcterms:created>
  <dcterms:modified xsi:type="dcterms:W3CDTF">2017-03-02T05:50:00Z</dcterms:modified>
</cp:coreProperties>
</file>