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27" w:rsidRDefault="00575C27"/>
    <w:p w:rsidR="004556A1" w:rsidRDefault="004556A1" w:rsidP="004556A1">
      <w:pPr>
        <w:shd w:val="clear" w:color="auto" w:fill="FFFFFF"/>
        <w:spacing w:after="0" w:line="398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В </w:t>
      </w:r>
      <w:r w:rsidR="005E2BE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муниципальном автономном общеобразовательном учреждении №5 «Гимназия»</w:t>
      </w:r>
      <w:r w:rsidRPr="004556A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  в </w:t>
      </w:r>
      <w:r w:rsidR="00824C82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2016-2017</w:t>
      </w:r>
      <w:r w:rsidRPr="004556A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 учебном году  первоклассники будут обучаться  </w:t>
      </w:r>
      <w:r w:rsidR="00824C82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по четырем</w:t>
      </w:r>
      <w:r w:rsidRPr="004556A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 xml:space="preserve"> УМК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:</w:t>
      </w:r>
    </w:p>
    <w:p w:rsidR="004556A1" w:rsidRPr="001571EF" w:rsidRDefault="004556A1" w:rsidP="004556A1">
      <w:pPr>
        <w:pStyle w:val="a4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571EF">
        <w:rPr>
          <w:rFonts w:ascii="Times New Roman" w:hAnsi="Times New Roman" w:cs="Times New Roman"/>
          <w:b/>
          <w:i/>
          <w:color w:val="FF0000"/>
          <w:sz w:val="24"/>
          <w:szCs w:val="24"/>
        </w:rPr>
        <w:t>УМК «Школа России»: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1.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Реализует Федеральный компонент содержания образования и охватывает все образовательные области, включая такие инновационные для начальной школы, как информатика и иностранный язык.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2.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Учебно-методическому комплекту приданы такие качества, как фундаментальность, надёжность, стабильность, открытость новому, которые должны стать неотъемлемыми характеристиками начальной школы.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3.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Сочетает традиционные наработки и новейшие достижения по психологии, педагогике, включает в себя элементы развивающего мышления.</w:t>
      </w:r>
    </w:p>
    <w:p w:rsid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4.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Представляет собой целостную модель начальной школы, построенную на единых концептуальных основах и имеющее полное программно-методическое обеспечение.</w:t>
      </w:r>
    </w:p>
    <w:p w:rsid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556A1" w:rsidRPr="001571EF" w:rsidRDefault="004556A1" w:rsidP="004556A1">
      <w:pPr>
        <w:pStyle w:val="a4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571E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УМК «Планета знаний» 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1.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Полностью реализует Федеральный государственный образовательный стандарт начального общего образования.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2.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 xml:space="preserve">Содержание программы ориентировано на стимулирование и поддержку эмоционального, духовно-нравственного и интеллектуального развития и саморазвития ребенка; на создание условий для проявления самостоятельности, инициативности, творческих способностей ребенка в различных видах деятельности. 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3.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Учебный материал и структура его представления, разнообразные творческие задания обеспечивают дифференциацию обучения, т.е. создают условия для индивидуального развития каждого ребенка.</w:t>
      </w:r>
    </w:p>
    <w:p w:rsid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4.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В УМК созданы условия для наиболее полного (с учетом возраста) ознакомления с достижениями и развитием культуры современного общества и формирования разнообразных познавательных интересов.</w:t>
      </w:r>
    </w:p>
    <w:p w:rsid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 xml:space="preserve">В основе </w:t>
      </w:r>
      <w:r w:rsidRPr="004556A1">
        <w:rPr>
          <w:rFonts w:ascii="Times New Roman" w:hAnsi="Times New Roman" w:cs="Times New Roman"/>
          <w:b/>
          <w:i/>
          <w:color w:val="FF0000"/>
          <w:sz w:val="24"/>
          <w:szCs w:val="24"/>
        </w:rPr>
        <w:t>развивающей системы Л.В.Занкова</w:t>
      </w:r>
      <w:r w:rsidRPr="004556A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Pr="004556A1">
        <w:rPr>
          <w:rFonts w:ascii="Times New Roman" w:hAnsi="Times New Roman" w:cs="Times New Roman"/>
          <w:i/>
          <w:sz w:val="24"/>
          <w:szCs w:val="24"/>
        </w:rPr>
        <w:t>лежит идея слить обучение, воспитание и развитие в единый процесс: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1.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Обучение на более высокой степени трудности.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2.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 xml:space="preserve">Изучение материала более быстрым темпом. 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3.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Ведущая роль теоретических знаний.</w:t>
      </w:r>
    </w:p>
    <w:p w:rsid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4.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Осознание процесса учения.</w:t>
      </w:r>
    </w:p>
    <w:p w:rsid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b/>
          <w:i/>
          <w:color w:val="FF0000"/>
          <w:sz w:val="24"/>
          <w:szCs w:val="24"/>
        </w:rPr>
        <w:t>УМК системы развивающего обучения Д.Б.Эльконина – В.В.Давыдова</w:t>
      </w:r>
      <w:r w:rsidRPr="004556A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4556A1">
        <w:rPr>
          <w:rFonts w:ascii="Times New Roman" w:hAnsi="Times New Roman" w:cs="Times New Roman"/>
          <w:i/>
          <w:sz w:val="24"/>
          <w:szCs w:val="24"/>
        </w:rPr>
        <w:t>входит в единую систему учебников по основным предметам начальной школы, обеспечивающих системно-деятельностный подход и развивающий характер обучения: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1.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Реализует уникальную методику преподавания предмета, разработанную ведущими педагогами психологами России.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2.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Формирует контрольно-оценочную самостоятельность младших школьников.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3.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Полностью соответствует ФГОС начального общего образования</w:t>
      </w:r>
    </w:p>
    <w:p w:rsidR="004556A1" w:rsidRPr="004556A1" w:rsidRDefault="004556A1" w:rsidP="004556A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56A1">
        <w:rPr>
          <w:rFonts w:ascii="Times New Roman" w:hAnsi="Times New Roman" w:cs="Times New Roman"/>
          <w:i/>
          <w:sz w:val="24"/>
          <w:szCs w:val="24"/>
        </w:rPr>
        <w:t>4.</w:t>
      </w:r>
      <w:r w:rsidRPr="004556A1">
        <w:rPr>
          <w:rFonts w:ascii="Times New Roman" w:hAnsi="Times New Roman" w:cs="Times New Roman"/>
          <w:i/>
          <w:sz w:val="24"/>
          <w:szCs w:val="24"/>
        </w:rPr>
        <w:tab/>
        <w:t>Содержание учебных предметов вводится не через объяснение понятий и терминов, а через пробы и поиски самих учеников, совместный поиск новых, отсутствующих у детей способов действий.</w:t>
      </w:r>
    </w:p>
    <w:p w:rsidR="004556A1" w:rsidRPr="004556A1" w:rsidRDefault="004556A1" w:rsidP="004556A1">
      <w:pPr>
        <w:shd w:val="clear" w:color="auto" w:fill="FFFFFF"/>
        <w:spacing w:after="0" w:line="398" w:lineRule="atLeast"/>
        <w:ind w:firstLine="708"/>
        <w:jc w:val="center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</w:p>
    <w:p w:rsidR="005E2BE1" w:rsidRPr="005E2BE1" w:rsidRDefault="005E2BE1" w:rsidP="005E2B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2B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Учителя начальных классов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автономного общеобразовательного учреждения №5 «Гимназия»</w:t>
      </w:r>
      <w:r w:rsidRPr="005E2B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ве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дут набор детей в первый класс на 2016-2017 учебный год</w:t>
      </w:r>
      <w:bookmarkStart w:id="0" w:name="_GoBack"/>
      <w:bookmarkEnd w:id="0"/>
      <w:r w:rsidRPr="005E2B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800FB" w:rsidRDefault="008800FB"/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8800FB" w:rsidRPr="008800FB" w:rsidTr="001571EF">
        <w:tc>
          <w:tcPr>
            <w:tcW w:w="2977" w:type="dxa"/>
          </w:tcPr>
          <w:p w:rsidR="008800FB" w:rsidRDefault="0015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485080" wp14:editId="3F450828">
                  <wp:extent cx="1644502" cy="2374605"/>
                  <wp:effectExtent l="0" t="0" r="0" b="6985"/>
                  <wp:docPr id="1" name="Рисунок 1" descr="http://gim5megion.ru/images/stories/fotoper/bela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im5megion.ru/images/stories/fotoper/bela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95121" cy="244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8800FB" w:rsidRDefault="008800FB" w:rsidP="008800FB">
            <w:pPr>
              <w:spacing w:line="360" w:lineRule="auto"/>
              <w:ind w:right="-56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00FB" w:rsidRPr="008800FB" w:rsidRDefault="008800FB" w:rsidP="008800FB">
            <w:pPr>
              <w:spacing w:line="360" w:lineRule="auto"/>
              <w:ind w:right="-56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Беляева Алеся Вячеславовна</w:t>
            </w:r>
          </w:p>
          <w:p w:rsid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Образование высшее, первая квалификационная </w:t>
            </w:r>
          </w:p>
          <w:p w:rsid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категория; окончила в 2001 году </w:t>
            </w:r>
          </w:p>
          <w:p w:rsidR="008800FB" w:rsidRP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Нижневартовский педагогический институт по специальности «Учитель начальных классов».</w:t>
            </w:r>
          </w:p>
          <w:p w:rsidR="008800FB" w:rsidRP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Стаж работы – 20 лет.</w:t>
            </w:r>
          </w:p>
          <w:p w:rsid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Награждена благодарственным письмом </w:t>
            </w:r>
          </w:p>
          <w:p w:rsid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Департамента образования и молодёжной </w:t>
            </w:r>
          </w:p>
          <w:p w:rsidR="008800FB" w:rsidRP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политики  ХМАО –Югры.</w:t>
            </w:r>
          </w:p>
          <w:p w:rsidR="004556A1" w:rsidRDefault="004556A1" w:rsidP="008800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00FB" w:rsidRDefault="008800FB" w:rsidP="008800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УМК: «Школа России»</w:t>
            </w:r>
          </w:p>
          <w:p w:rsidR="008800FB" w:rsidRPr="008800FB" w:rsidRDefault="008800FB" w:rsidP="008800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00FB" w:rsidTr="001571EF">
        <w:tc>
          <w:tcPr>
            <w:tcW w:w="2977" w:type="dxa"/>
          </w:tcPr>
          <w:p w:rsidR="008800FB" w:rsidRDefault="0015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20C06E" wp14:editId="6B82F85A">
                  <wp:extent cx="1694121" cy="2254102"/>
                  <wp:effectExtent l="0" t="0" r="1905" b="0"/>
                  <wp:docPr id="2" name="Рисунок 2" descr="http://gim5megion.ru/images/stories/fotoper/dan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im5megion.ru/images/stories/fotoper/dan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212" cy="2254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00FB" w:rsidRPr="001571EF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Данилова Марина Геннадьевна</w:t>
            </w:r>
          </w:p>
          <w:p w:rsidR="008800FB" w:rsidRP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8800FB" w:rsidRPr="008800FB" w:rsidRDefault="008800FB" w:rsidP="008800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Образование высшее, первая квалификационная категория, окончила Башгоспединститут, факультет «Педагогика и методика начального обучения» 1987 г.</w:t>
            </w:r>
          </w:p>
          <w:p w:rsidR="008800FB" w:rsidRP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Стаж работы -28 лет.</w:t>
            </w:r>
          </w:p>
          <w:p w:rsid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Награждена  Почётной грамотой Департамента образования и молодёжной политики ХМАО-Югры, Дипломом «Учитель цифрового века».</w:t>
            </w:r>
          </w:p>
          <w:p w:rsidR="004556A1" w:rsidRDefault="004556A1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800FB" w:rsidRPr="008800FB" w:rsidRDefault="008800FB" w:rsidP="008800FB">
            <w:pPr>
              <w:ind w:right="-5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УМК: «Школа России»</w:t>
            </w:r>
          </w:p>
          <w:p w:rsidR="008800FB" w:rsidRDefault="00880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FB" w:rsidTr="001571EF">
        <w:trPr>
          <w:trHeight w:val="3710"/>
        </w:trPr>
        <w:tc>
          <w:tcPr>
            <w:tcW w:w="2977" w:type="dxa"/>
          </w:tcPr>
          <w:p w:rsidR="008800FB" w:rsidRDefault="0015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94DB8D" wp14:editId="7AB7917A">
                  <wp:extent cx="1694121" cy="2310810"/>
                  <wp:effectExtent l="0" t="0" r="1905" b="0"/>
                  <wp:docPr id="3" name="Рисунок 3" descr="http://gim5megion.ru/images/stories/fotoper/ru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im5megion.ru/images/stories/fotoper/ru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212" cy="231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8800FB" w:rsidRPr="008800FB" w:rsidRDefault="008800FB" w:rsidP="008800F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800FB" w:rsidRPr="001571EF" w:rsidRDefault="008800FB" w:rsidP="008800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Русанова Светлана Вадимовна</w:t>
            </w:r>
          </w:p>
          <w:p w:rsidR="008800FB" w:rsidRPr="008800FB" w:rsidRDefault="008800FB" w:rsidP="008800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00FB" w:rsidRDefault="008800FB" w:rsidP="008800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Образование - высшее, первая квалификационная категория; окончила Нижневартовский ГПИ, 2004 г., </w:t>
            </w:r>
          </w:p>
          <w:p w:rsidR="008800FB" w:rsidRPr="008800FB" w:rsidRDefault="008800FB" w:rsidP="008800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начальных классов».</w:t>
            </w:r>
          </w:p>
          <w:p w:rsidR="008800FB" w:rsidRPr="008800FB" w:rsidRDefault="008800FB" w:rsidP="008800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Педагогический стаж  - 25 лет.</w:t>
            </w:r>
          </w:p>
          <w:p w:rsidR="004556A1" w:rsidRPr="008800FB" w:rsidRDefault="008800FB" w:rsidP="004556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Награждена Почетной грамотой Департамента образования </w:t>
            </w:r>
            <w:r w:rsidR="004556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молодёжной политики ХМАО-Югры</w:t>
            </w:r>
          </w:p>
          <w:p w:rsidR="008800FB" w:rsidRPr="008800FB" w:rsidRDefault="008800FB" w:rsidP="008800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800FB" w:rsidRPr="008800FB" w:rsidRDefault="008800FB" w:rsidP="008800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УМК «Планета знаний»</w:t>
            </w:r>
          </w:p>
          <w:p w:rsidR="008800FB" w:rsidRDefault="00880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FB" w:rsidTr="001571EF">
        <w:trPr>
          <w:trHeight w:val="3959"/>
        </w:trPr>
        <w:tc>
          <w:tcPr>
            <w:tcW w:w="2977" w:type="dxa"/>
          </w:tcPr>
          <w:p w:rsidR="008800FB" w:rsidRDefault="0015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6FFE452" wp14:editId="31E6F887">
                  <wp:extent cx="1687033" cy="2516372"/>
                  <wp:effectExtent l="0" t="0" r="8890" b="0"/>
                  <wp:docPr id="4" name="Рисунок 4" descr="http://gim5megion.ru/images/stories/fotoper/gl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im5megion.ru/images/stories/fotoper/gl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71" cy="2516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56A1" w:rsidRPr="001571EF" w:rsidRDefault="004556A1" w:rsidP="004556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4556A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Глоба  Марина Семеновна</w:t>
            </w:r>
          </w:p>
          <w:p w:rsidR="004556A1" w:rsidRP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56A1" w:rsidRP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56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Образование: высшее, высшая квалификационная категория; окончила Криворожский государственный педагогический  институт  по специальности «Педагогика и методика начального обучения с дополнительной специальностью  «музыка».</w:t>
            </w:r>
          </w:p>
          <w:p w:rsidR="004556A1" w:rsidRP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56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Стаж работы: 22 года.</w:t>
            </w:r>
          </w:p>
          <w:p w:rsid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56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Награждена</w:t>
            </w:r>
            <w:r w:rsidRPr="00455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Почетной грамотой Департамента образования и молодежной политики Ханты-Мансий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ского автономного округа – Югры.</w:t>
            </w:r>
          </w:p>
          <w:p w:rsid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4556A1" w:rsidRPr="004556A1" w:rsidRDefault="004556A1" w:rsidP="004556A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УМК: </w:t>
            </w:r>
            <w:r w:rsidRPr="00455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Образовательная система Л.В. Занкова</w:t>
            </w:r>
          </w:p>
          <w:p w:rsidR="008800FB" w:rsidRDefault="00880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FB" w:rsidTr="001571EF">
        <w:tc>
          <w:tcPr>
            <w:tcW w:w="2977" w:type="dxa"/>
          </w:tcPr>
          <w:p w:rsidR="008800FB" w:rsidRDefault="0015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3208D2" wp14:editId="1918506E">
                  <wp:extent cx="1687033" cy="2275368"/>
                  <wp:effectExtent l="0" t="0" r="8890" b="0"/>
                  <wp:docPr id="5" name="Рисунок 5" descr="http://gim5megion.ru/images/stories/fotoper/se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im5megion.ru/images/stories/fotoper/se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23" cy="227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4556A1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56A1" w:rsidRPr="001571EF" w:rsidRDefault="004556A1" w:rsidP="004556A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71E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Семенюта Светлана Борисовна</w:t>
            </w:r>
          </w:p>
          <w:p w:rsidR="004556A1" w:rsidRPr="004556A1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56A1" w:rsidRPr="004556A1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6A1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Образование: высшее, первая квалификационная категория; окончила Тобольский государственный педагогический институт им. Д. И. Менделеева по специальности «Педагогика и методика начального обучения», присвоена квалификация учитель начальных классов 10.06.1995.</w:t>
            </w:r>
          </w:p>
          <w:p w:rsidR="008800FB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6A1">
              <w:rPr>
                <w:rFonts w:ascii="Times New Roman" w:hAnsi="Times New Roman" w:cs="Times New Roman"/>
                <w:i/>
                <w:sz w:val="24"/>
                <w:szCs w:val="24"/>
              </w:rPr>
              <w:t>Стаж работы: 24 года.</w:t>
            </w:r>
          </w:p>
          <w:p w:rsidR="004556A1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56A1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УМК: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556A1">
              <w:rPr>
                <w:rFonts w:ascii="Times New Roman" w:hAnsi="Times New Roman" w:cs="Times New Roman"/>
                <w:i/>
                <w:sz w:val="24"/>
                <w:szCs w:val="24"/>
              </w:rPr>
              <w:t>бразовательная система развивающего обучения Д.Б.Эльконина – В.В.Давыдова</w:t>
            </w:r>
          </w:p>
          <w:p w:rsidR="004556A1" w:rsidRPr="004556A1" w:rsidRDefault="004556A1" w:rsidP="004556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800FB" w:rsidRPr="008800FB" w:rsidRDefault="008800FB">
      <w:pPr>
        <w:rPr>
          <w:rFonts w:ascii="Times New Roman" w:hAnsi="Times New Roman" w:cs="Times New Roman"/>
          <w:sz w:val="24"/>
          <w:szCs w:val="24"/>
        </w:rPr>
      </w:pPr>
    </w:p>
    <w:sectPr w:rsidR="008800FB" w:rsidRPr="0088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B4"/>
    <w:rsid w:val="000143B4"/>
    <w:rsid w:val="001571EF"/>
    <w:rsid w:val="004556A1"/>
    <w:rsid w:val="004B7476"/>
    <w:rsid w:val="00575C27"/>
    <w:rsid w:val="005E2BE1"/>
    <w:rsid w:val="00824C82"/>
    <w:rsid w:val="008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56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56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Шавердина Ольга Евгеньевна</dc:creator>
  <cp:keywords/>
  <dc:description/>
  <cp:lastModifiedBy>Шавердина Ольга Евгеньевна</cp:lastModifiedBy>
  <cp:revision>7</cp:revision>
  <dcterms:created xsi:type="dcterms:W3CDTF">2016-01-20T04:37:00Z</dcterms:created>
  <dcterms:modified xsi:type="dcterms:W3CDTF">2016-01-20T09:27:00Z</dcterms:modified>
</cp:coreProperties>
</file>