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0A" w:rsidRDefault="00B91F0A" w:rsidP="00B91F0A">
      <w:pPr>
        <w:pStyle w:val="afc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ХАНТЫ-МАНСИЙСКИЙ АВТОНОМНЫЙ ОКРУГ - ЮГРА</w:t>
      </w:r>
    </w:p>
    <w:p w:rsidR="00B91F0A" w:rsidRDefault="00B91F0A" w:rsidP="00B91F0A">
      <w:pPr>
        <w:pStyle w:val="afc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(Тюменская область)</w:t>
      </w:r>
    </w:p>
    <w:p w:rsidR="00B91F0A" w:rsidRDefault="00B91F0A" w:rsidP="00B91F0A">
      <w:pPr>
        <w:pStyle w:val="afc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АДМИНИСТРАЦИЯ ГОРОДА МЕГИОНА</w:t>
      </w:r>
    </w:p>
    <w:p w:rsidR="00B91F0A" w:rsidRDefault="00B91F0A" w:rsidP="00B91F0A">
      <w:pPr>
        <w:pStyle w:val="afc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ДЕПАРТАМЕНТ ОБРАЗОВАНИЯ И </w:t>
      </w:r>
      <w:proofErr w:type="gramStart"/>
      <w:r>
        <w:rPr>
          <w:color w:val="000000"/>
          <w:sz w:val="27"/>
          <w:szCs w:val="27"/>
        </w:rPr>
        <w:t>МОЛОДЁЖНОЙ</w:t>
      </w:r>
      <w:proofErr w:type="gramEnd"/>
      <w:r>
        <w:rPr>
          <w:color w:val="000000"/>
          <w:sz w:val="27"/>
          <w:szCs w:val="27"/>
        </w:rPr>
        <w:t xml:space="preserve"> ПОЛИТИК</w:t>
      </w:r>
    </w:p>
    <w:p w:rsidR="00890802" w:rsidRPr="00B91F0A" w:rsidRDefault="00890802" w:rsidP="00B91F0A">
      <w:pPr>
        <w:pStyle w:val="30"/>
        <w:spacing w:line="240" w:lineRule="auto"/>
        <w:contextualSpacing/>
        <w:rPr>
          <w:sz w:val="24"/>
          <w:szCs w:val="24"/>
        </w:rPr>
      </w:pPr>
    </w:p>
    <w:p w:rsidR="00890802" w:rsidRPr="00235E40" w:rsidRDefault="00890802" w:rsidP="00596F1C">
      <w:pPr>
        <w:pStyle w:val="30"/>
        <w:spacing w:line="240" w:lineRule="auto"/>
        <w:contextualSpacing/>
        <w:jc w:val="both"/>
        <w:rPr>
          <w:sz w:val="24"/>
          <w:szCs w:val="24"/>
        </w:rPr>
      </w:pPr>
    </w:p>
    <w:p w:rsidR="00890802" w:rsidRPr="00235E40" w:rsidRDefault="00890802" w:rsidP="00596F1C">
      <w:pPr>
        <w:pStyle w:val="30"/>
        <w:spacing w:line="240" w:lineRule="auto"/>
        <w:contextualSpacing/>
        <w:jc w:val="both"/>
        <w:rPr>
          <w:sz w:val="24"/>
          <w:szCs w:val="24"/>
        </w:rPr>
      </w:pPr>
    </w:p>
    <w:p w:rsidR="00890802" w:rsidRPr="00235E40" w:rsidRDefault="00890802" w:rsidP="00596F1C">
      <w:pPr>
        <w:pStyle w:val="30"/>
        <w:spacing w:line="240" w:lineRule="auto"/>
        <w:contextualSpacing/>
        <w:jc w:val="both"/>
        <w:rPr>
          <w:sz w:val="24"/>
          <w:szCs w:val="24"/>
        </w:rPr>
      </w:pPr>
    </w:p>
    <w:p w:rsidR="00890802" w:rsidRPr="00235E40" w:rsidRDefault="00890802" w:rsidP="00596F1C">
      <w:pPr>
        <w:pStyle w:val="30"/>
        <w:spacing w:line="240" w:lineRule="auto"/>
        <w:contextualSpacing/>
        <w:jc w:val="both"/>
        <w:rPr>
          <w:sz w:val="24"/>
          <w:szCs w:val="24"/>
        </w:rPr>
      </w:pPr>
    </w:p>
    <w:p w:rsidR="00890802" w:rsidRPr="00235E40" w:rsidRDefault="00890802" w:rsidP="00596F1C">
      <w:pPr>
        <w:pStyle w:val="30"/>
        <w:spacing w:line="240" w:lineRule="auto"/>
        <w:contextualSpacing/>
        <w:jc w:val="both"/>
        <w:rPr>
          <w:sz w:val="24"/>
          <w:szCs w:val="24"/>
        </w:rPr>
      </w:pPr>
    </w:p>
    <w:p w:rsidR="00890802" w:rsidRDefault="00890802" w:rsidP="00596F1C">
      <w:pPr>
        <w:pStyle w:val="30"/>
        <w:spacing w:line="240" w:lineRule="auto"/>
        <w:contextualSpacing/>
        <w:jc w:val="both"/>
        <w:rPr>
          <w:sz w:val="24"/>
          <w:szCs w:val="24"/>
        </w:rPr>
      </w:pPr>
    </w:p>
    <w:p w:rsidR="00B91F0A" w:rsidRDefault="00B91F0A" w:rsidP="00596F1C">
      <w:pPr>
        <w:pStyle w:val="30"/>
        <w:spacing w:line="240" w:lineRule="auto"/>
        <w:contextualSpacing/>
        <w:jc w:val="both"/>
        <w:rPr>
          <w:sz w:val="24"/>
          <w:szCs w:val="24"/>
        </w:rPr>
      </w:pPr>
    </w:p>
    <w:p w:rsidR="00B91F0A" w:rsidRPr="00235E40" w:rsidRDefault="00B91F0A" w:rsidP="00596F1C">
      <w:pPr>
        <w:pStyle w:val="30"/>
        <w:spacing w:line="240" w:lineRule="auto"/>
        <w:contextualSpacing/>
        <w:jc w:val="both"/>
        <w:rPr>
          <w:sz w:val="24"/>
          <w:szCs w:val="24"/>
        </w:rPr>
      </w:pPr>
    </w:p>
    <w:p w:rsidR="00890802" w:rsidRPr="00235E40" w:rsidRDefault="00890802" w:rsidP="00596F1C">
      <w:pPr>
        <w:pStyle w:val="30"/>
        <w:spacing w:line="240" w:lineRule="auto"/>
        <w:contextualSpacing/>
        <w:jc w:val="both"/>
        <w:rPr>
          <w:sz w:val="24"/>
          <w:szCs w:val="24"/>
        </w:rPr>
      </w:pPr>
    </w:p>
    <w:p w:rsidR="00890802" w:rsidRPr="00235E40" w:rsidRDefault="00890802" w:rsidP="00596F1C">
      <w:pPr>
        <w:pStyle w:val="30"/>
        <w:spacing w:line="240" w:lineRule="auto"/>
        <w:contextualSpacing/>
        <w:jc w:val="both"/>
        <w:rPr>
          <w:sz w:val="24"/>
          <w:szCs w:val="24"/>
        </w:rPr>
      </w:pPr>
    </w:p>
    <w:p w:rsidR="00075ACA" w:rsidRPr="00D22C96" w:rsidRDefault="00151BFE" w:rsidP="00D22C96">
      <w:pPr>
        <w:pStyle w:val="30"/>
        <w:spacing w:line="240" w:lineRule="auto"/>
        <w:contextualSpacing/>
        <w:rPr>
          <w:sz w:val="36"/>
          <w:szCs w:val="24"/>
        </w:rPr>
      </w:pPr>
      <w:r w:rsidRPr="00D22C96">
        <w:rPr>
          <w:sz w:val="36"/>
          <w:szCs w:val="24"/>
        </w:rPr>
        <w:t xml:space="preserve">Муниципальная </w:t>
      </w:r>
      <w:r w:rsidR="00890802" w:rsidRPr="00D22C96">
        <w:rPr>
          <w:sz w:val="36"/>
          <w:szCs w:val="24"/>
        </w:rPr>
        <w:t>программа</w:t>
      </w:r>
      <w:r w:rsidR="00890802" w:rsidRPr="00D22C96">
        <w:rPr>
          <w:sz w:val="36"/>
          <w:szCs w:val="24"/>
        </w:rPr>
        <w:br/>
        <w:t xml:space="preserve">адресной поддержки и сопровождения </w:t>
      </w:r>
      <w:r w:rsidR="0099084A" w:rsidRPr="00D22C96">
        <w:rPr>
          <w:sz w:val="36"/>
          <w:szCs w:val="24"/>
        </w:rPr>
        <w:t xml:space="preserve">школ, демонстрирующих стабильно низкие </w:t>
      </w:r>
      <w:r w:rsidR="00F11D1A" w:rsidRPr="00D22C96">
        <w:rPr>
          <w:sz w:val="36"/>
          <w:szCs w:val="24"/>
        </w:rPr>
        <w:t>образовательные результаты</w:t>
      </w:r>
    </w:p>
    <w:p w:rsidR="00075ACA" w:rsidRPr="00235E40" w:rsidRDefault="00075ACA" w:rsidP="00596F1C">
      <w:pPr>
        <w:pStyle w:val="30"/>
        <w:spacing w:after="4780" w:line="240" w:lineRule="auto"/>
        <w:contextualSpacing/>
        <w:jc w:val="both"/>
        <w:rPr>
          <w:sz w:val="24"/>
          <w:szCs w:val="24"/>
        </w:rPr>
      </w:pPr>
    </w:p>
    <w:p w:rsidR="00075ACA" w:rsidRPr="00235E40" w:rsidRDefault="00F11D1A" w:rsidP="00596F1C">
      <w:pPr>
        <w:pStyle w:val="1"/>
        <w:ind w:firstLine="0"/>
        <w:contextualSpacing/>
        <w:jc w:val="both"/>
      </w:pPr>
      <w:r w:rsidRPr="00235E40">
        <w:br w:type="page"/>
      </w:r>
    </w:p>
    <w:p w:rsidR="00075ACA" w:rsidRPr="00235E40" w:rsidRDefault="00F11D1A" w:rsidP="00596F1C">
      <w:pPr>
        <w:pStyle w:val="a7"/>
        <w:numPr>
          <w:ilvl w:val="0"/>
          <w:numId w:val="31"/>
        </w:numPr>
        <w:contextualSpacing/>
        <w:jc w:val="both"/>
      </w:pPr>
      <w:r w:rsidRPr="00235E40">
        <w:lastRenderedPageBreak/>
        <w:t>Паспорт программы</w:t>
      </w:r>
    </w:p>
    <w:tbl>
      <w:tblPr>
        <w:tblStyle w:val="af7"/>
        <w:tblW w:w="9639" w:type="dxa"/>
        <w:tblInd w:w="108" w:type="dxa"/>
        <w:tblLook w:val="04A0" w:firstRow="1" w:lastRow="0" w:firstColumn="1" w:lastColumn="0" w:noHBand="0" w:noVBand="1"/>
      </w:tblPr>
      <w:tblGrid>
        <w:gridCol w:w="2179"/>
        <w:gridCol w:w="7460"/>
      </w:tblGrid>
      <w:tr w:rsidR="00151BFE" w:rsidRPr="00235E40" w:rsidTr="00BA6E97">
        <w:tc>
          <w:tcPr>
            <w:tcW w:w="2179" w:type="dxa"/>
          </w:tcPr>
          <w:p w:rsidR="00151BFE" w:rsidRPr="00961173" w:rsidRDefault="00151BFE" w:rsidP="009611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BA6E97" w:rsidRPr="0096117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460" w:type="dxa"/>
          </w:tcPr>
          <w:p w:rsidR="00151BFE" w:rsidRPr="00235E40" w:rsidRDefault="00151BFE" w:rsidP="00961173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E4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</w:t>
            </w:r>
            <w:r w:rsidR="00961173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235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 </w:t>
            </w:r>
          </w:p>
          <w:p w:rsidR="00151BFE" w:rsidRPr="00235E40" w:rsidRDefault="00BA6E97" w:rsidP="00961173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E40">
              <w:rPr>
                <w:rFonts w:ascii="Times New Roman" w:hAnsi="Times New Roman" w:cs="Times New Roman"/>
                <w:bCs/>
                <w:sz w:val="24"/>
                <w:szCs w:val="24"/>
              </w:rPr>
              <w:t>адресной поддержки и сопровождения школ, демонстрирующих стабильно низкие образовательные результаты</w:t>
            </w:r>
          </w:p>
        </w:tc>
      </w:tr>
      <w:tr w:rsidR="00151BFE" w:rsidRPr="00235E40" w:rsidTr="00BA6E97">
        <w:tc>
          <w:tcPr>
            <w:tcW w:w="2179" w:type="dxa"/>
          </w:tcPr>
          <w:p w:rsidR="00151BFE" w:rsidRPr="00961173" w:rsidRDefault="00151BFE" w:rsidP="009611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="00BA6E97" w:rsidRPr="0096117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460" w:type="dxa"/>
          </w:tcPr>
          <w:p w:rsidR="00151BFE" w:rsidRPr="00235E40" w:rsidRDefault="00151BFE" w:rsidP="00961173">
            <w:pPr>
              <w:pStyle w:val="Default"/>
              <w:spacing w:line="360" w:lineRule="auto"/>
              <w:jc w:val="both"/>
              <w:rPr>
                <w:sz w:val="24"/>
                <w:szCs w:val="24"/>
              </w:rPr>
            </w:pPr>
            <w:r w:rsidRPr="00235E40">
              <w:rPr>
                <w:sz w:val="24"/>
                <w:szCs w:val="24"/>
              </w:rPr>
              <w:t xml:space="preserve">Повышение качества образовательных результатов, обучающихся в школах города Мегиона, показывающих низкие образовательные результаты </w:t>
            </w:r>
          </w:p>
        </w:tc>
      </w:tr>
      <w:tr w:rsidR="00151BFE" w:rsidRPr="00235E40" w:rsidTr="00BA6E97">
        <w:tc>
          <w:tcPr>
            <w:tcW w:w="2179" w:type="dxa"/>
          </w:tcPr>
          <w:p w:rsidR="00151BFE" w:rsidRPr="00961173" w:rsidRDefault="00151BFE" w:rsidP="009611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  <w:r w:rsidR="00BA6E97" w:rsidRPr="0096117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4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44"/>
            </w:tblGrid>
            <w:tr w:rsidR="00151BFE" w:rsidRPr="00235E40" w:rsidTr="009B6E77">
              <w:trPr>
                <w:trHeight w:val="385"/>
              </w:trPr>
              <w:tc>
                <w:tcPr>
                  <w:tcW w:w="0" w:type="auto"/>
                </w:tcPr>
                <w:p w:rsidR="00151BFE" w:rsidRPr="00235E40" w:rsidRDefault="00327D7D" w:rsidP="00961173">
                  <w:pPr>
                    <w:pStyle w:val="af8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36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151BFE"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нализ деятельности школ с низкими образовательными результатами, и разработка модели конкретной адресной помощи педагогам и учащимся;</w:t>
                  </w:r>
                </w:p>
                <w:p w:rsidR="00151BFE" w:rsidRPr="00235E40" w:rsidRDefault="00151BFE" w:rsidP="00961173">
                  <w:pPr>
                    <w:pStyle w:val="af8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36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</w:t>
                  </w:r>
                  <w:r w:rsidR="00327D7D"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</w:t>
                  </w:r>
                  <w:r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управленческие решения по повышению качества образования и обеспечению перехода школ в эффективный режим функционирования и развития; </w:t>
                  </w:r>
                </w:p>
                <w:p w:rsidR="00151BFE" w:rsidRPr="00235E40" w:rsidRDefault="00151BFE" w:rsidP="00961173">
                  <w:pPr>
                    <w:pStyle w:val="af8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36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</w:t>
                  </w:r>
                  <w:r w:rsidR="00327D7D"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</w:t>
                  </w:r>
                  <w:r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внедрить эффективные механизмы методической помощи школам с низкими результатами обучения. </w:t>
                  </w:r>
                </w:p>
                <w:p w:rsidR="00151BFE" w:rsidRPr="00235E40" w:rsidRDefault="00151BFE" w:rsidP="00961173">
                  <w:pPr>
                    <w:pStyle w:val="af8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36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</w:t>
                  </w:r>
                  <w:r w:rsidR="00327D7D"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ние </w:t>
                  </w:r>
                  <w:r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услови</w:t>
                  </w:r>
                  <w:r w:rsidR="00327D7D"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</w:t>
                  </w:r>
                  <w:r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эффективного межшкольного партнёрства и сетевого взаимодействия образовательных организаций города и округа (ВПО, СПО)</w:t>
                  </w:r>
                </w:p>
                <w:p w:rsidR="00151BFE" w:rsidRPr="00235E40" w:rsidRDefault="00151BFE" w:rsidP="00961173">
                  <w:pPr>
                    <w:pStyle w:val="af8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36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</w:t>
                  </w:r>
                  <w:r w:rsidR="00327D7D"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шение</w:t>
                  </w:r>
                  <w:r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качеств</w:t>
                  </w:r>
                  <w:r w:rsidR="00327D7D"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образования и обеспечение оптимального уровня ресурсного обеспечения школ, имеющих стабильно низкие результаты обучения;</w:t>
                  </w:r>
                </w:p>
                <w:p w:rsidR="00151BFE" w:rsidRPr="00235E40" w:rsidRDefault="00151BFE" w:rsidP="00961173">
                  <w:pPr>
                    <w:pStyle w:val="af8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36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Обобщ</w:t>
                  </w:r>
                  <w:r w:rsidR="00327D7D"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ение</w:t>
                  </w:r>
                  <w:r w:rsidRPr="00235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лучших управленческих и педагогических практик для организации муниципальных площадок для обмена опытом.</w:t>
                  </w:r>
                </w:p>
              </w:tc>
            </w:tr>
          </w:tbl>
          <w:p w:rsidR="00151BFE" w:rsidRPr="00235E40" w:rsidRDefault="00151BFE" w:rsidP="009611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51BFE" w:rsidRPr="00235E40" w:rsidTr="00BA6E97">
        <w:tc>
          <w:tcPr>
            <w:tcW w:w="2179" w:type="dxa"/>
          </w:tcPr>
          <w:p w:rsidR="00151BFE" w:rsidRPr="00235E40" w:rsidRDefault="00151BFE" w:rsidP="009611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</w:t>
            </w:r>
          </w:p>
          <w:p w:rsidR="00151BFE" w:rsidRPr="00235E40" w:rsidRDefault="00151BFE" w:rsidP="009611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151BFE" w:rsidRPr="00235E40" w:rsidRDefault="00151BFE" w:rsidP="00961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</w:t>
            </w:r>
          </w:p>
        </w:tc>
        <w:tc>
          <w:tcPr>
            <w:tcW w:w="7460" w:type="dxa"/>
          </w:tcPr>
          <w:p w:rsidR="00151BFE" w:rsidRPr="00235E40" w:rsidRDefault="00151BFE" w:rsidP="00961173">
            <w:pPr>
              <w:pStyle w:val="af8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E40">
              <w:rPr>
                <w:rFonts w:ascii="Times New Roman" w:hAnsi="Times New Roman" w:cs="Times New Roman"/>
                <w:sz w:val="24"/>
                <w:szCs w:val="24"/>
              </w:rPr>
              <w:t>1. Повыш</w:t>
            </w:r>
            <w:r w:rsidR="00327D7D" w:rsidRPr="00235E40"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r w:rsidRPr="00235E40">
              <w:rPr>
                <w:rFonts w:ascii="Times New Roman" w:hAnsi="Times New Roman" w:cs="Times New Roman"/>
                <w:sz w:val="24"/>
                <w:szCs w:val="24"/>
              </w:rPr>
              <w:t xml:space="preserve"> качеств</w:t>
            </w:r>
            <w:r w:rsidR="00327D7D" w:rsidRPr="00235E4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235E40">
              <w:rPr>
                <w:rFonts w:ascii="Times New Roman" w:hAnsi="Times New Roman" w:cs="Times New Roman"/>
                <w:sz w:val="24"/>
                <w:szCs w:val="24"/>
              </w:rPr>
              <w:t>образования и эффективност</w:t>
            </w:r>
            <w:r w:rsidR="00327D7D" w:rsidRPr="00235E4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5E4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деятельности, направленной на достижение планируемых результатов по учебным предметам в </w:t>
            </w:r>
            <w:r w:rsidR="00327D7D" w:rsidRPr="00235E40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 w:rsidRPr="00235E40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</w:t>
            </w:r>
            <w:r w:rsidR="00327D7D" w:rsidRPr="00235E40">
              <w:rPr>
                <w:rFonts w:ascii="Times New Roman" w:hAnsi="Times New Roman" w:cs="Times New Roman"/>
                <w:sz w:val="24"/>
                <w:szCs w:val="24"/>
              </w:rPr>
              <w:t xml:space="preserve">иями </w:t>
            </w:r>
            <w:r w:rsidRPr="00235E40">
              <w:rPr>
                <w:rFonts w:ascii="Times New Roman" w:hAnsi="Times New Roman" w:cs="Times New Roman"/>
                <w:sz w:val="24"/>
                <w:szCs w:val="24"/>
              </w:rPr>
              <w:t>ФГОС НОО, ООО, СОО.</w:t>
            </w:r>
          </w:p>
          <w:p w:rsidR="00151BFE" w:rsidRPr="00235E40" w:rsidRDefault="00151BFE" w:rsidP="00961173">
            <w:pPr>
              <w:pStyle w:val="af8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E40">
              <w:rPr>
                <w:rFonts w:ascii="Times New Roman" w:hAnsi="Times New Roman" w:cs="Times New Roman"/>
                <w:sz w:val="24"/>
                <w:szCs w:val="24"/>
              </w:rPr>
              <w:t>2. Сниж</w:t>
            </w:r>
            <w:r w:rsidR="00327D7D" w:rsidRPr="00235E40"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r w:rsidRPr="00235E40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 w:rsidR="00327D7D" w:rsidRPr="00235E4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35E40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имеющих предметные дефициты по результатам диагностических и контрольных процедур.  </w:t>
            </w:r>
          </w:p>
          <w:p w:rsidR="00151BFE" w:rsidRPr="00235E40" w:rsidRDefault="00151BFE" w:rsidP="00961173">
            <w:pPr>
              <w:pStyle w:val="af8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E4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27D7D" w:rsidRPr="00235E40">
              <w:rPr>
                <w:rFonts w:ascii="Times New Roman" w:hAnsi="Times New Roman" w:cs="Times New Roman"/>
                <w:sz w:val="24"/>
                <w:szCs w:val="24"/>
              </w:rPr>
              <w:t>Повышен</w:t>
            </w:r>
            <w:r w:rsidRPr="00235E40">
              <w:rPr>
                <w:rFonts w:ascii="Times New Roman" w:hAnsi="Times New Roman" w:cs="Times New Roman"/>
                <w:sz w:val="24"/>
                <w:szCs w:val="24"/>
              </w:rPr>
              <w:t xml:space="preserve"> уров</w:t>
            </w:r>
            <w:r w:rsidR="00327D7D" w:rsidRPr="00235E40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235E40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педагогических и управленческих кадров школ, повышение эффективности профессиональной деятельности педагогов.</w:t>
            </w:r>
          </w:p>
          <w:p w:rsidR="00151BFE" w:rsidRPr="00235E40" w:rsidRDefault="00151BFE" w:rsidP="00961173">
            <w:pPr>
              <w:pStyle w:val="af8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E40">
              <w:rPr>
                <w:rFonts w:ascii="Times New Roman" w:hAnsi="Times New Roman" w:cs="Times New Roman"/>
                <w:sz w:val="24"/>
                <w:szCs w:val="24"/>
              </w:rPr>
              <w:t xml:space="preserve">4. Сформирована система методического сопровождения учителей, работающих в образовательной организации с низкими результатами </w:t>
            </w:r>
            <w:r w:rsidRPr="0023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обучения и функционирующей в сложных социальных условиях. </w:t>
            </w:r>
          </w:p>
          <w:p w:rsidR="00151BFE" w:rsidRPr="00235E40" w:rsidRDefault="00327D7D" w:rsidP="00961173">
            <w:pPr>
              <w:pStyle w:val="af8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BFE" w:rsidRPr="00235E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1BFE" w:rsidRPr="00961173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 w:rsidRPr="00961173">
              <w:rPr>
                <w:rFonts w:ascii="Times New Roman" w:hAnsi="Times New Roman" w:cs="Times New Roman"/>
                <w:sz w:val="24"/>
                <w:szCs w:val="24"/>
              </w:rPr>
              <w:t>уются</w:t>
            </w:r>
            <w:r w:rsidR="00151BFE" w:rsidRPr="0096117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Pr="009611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51BFE" w:rsidRPr="00961173">
              <w:rPr>
                <w:rFonts w:ascii="Times New Roman" w:hAnsi="Times New Roman" w:cs="Times New Roman"/>
                <w:sz w:val="24"/>
                <w:szCs w:val="24"/>
              </w:rPr>
              <w:t xml:space="preserve"> по укомплектованности образовательных учреждений квалифицированными педагогическими кадрами</w:t>
            </w:r>
          </w:p>
        </w:tc>
      </w:tr>
      <w:tr w:rsidR="00596F1C" w:rsidRPr="00235E40" w:rsidTr="00BA6E97">
        <w:tc>
          <w:tcPr>
            <w:tcW w:w="2179" w:type="dxa"/>
          </w:tcPr>
          <w:p w:rsidR="00596F1C" w:rsidRPr="00235E40" w:rsidRDefault="00961173" w:rsidP="009611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Этапы реализации программы</w:t>
            </w:r>
          </w:p>
        </w:tc>
        <w:tc>
          <w:tcPr>
            <w:tcW w:w="7460" w:type="dxa"/>
          </w:tcPr>
          <w:p w:rsidR="00596F1C" w:rsidRPr="00235E40" w:rsidRDefault="00596F1C" w:rsidP="00961173">
            <w:pPr>
              <w:pStyle w:val="1"/>
              <w:tabs>
                <w:tab w:val="left" w:pos="706"/>
              </w:tabs>
              <w:spacing w:line="360" w:lineRule="auto"/>
              <w:ind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235E40">
              <w:rPr>
                <w:bCs/>
                <w:sz w:val="24"/>
                <w:szCs w:val="24"/>
              </w:rPr>
              <w:t>Начало действия Программы 11.01.2021г.</w:t>
            </w:r>
          </w:p>
          <w:p w:rsidR="00596F1C" w:rsidRPr="00235E40" w:rsidRDefault="00596F1C" w:rsidP="00961173">
            <w:pPr>
              <w:pStyle w:val="1"/>
              <w:tabs>
                <w:tab w:val="left" w:pos="706"/>
              </w:tabs>
              <w:spacing w:line="360" w:lineRule="auto"/>
              <w:ind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596F1C">
              <w:rPr>
                <w:b/>
                <w:bCs/>
                <w:sz w:val="24"/>
                <w:szCs w:val="24"/>
              </w:rPr>
              <w:t>1 этап.</w:t>
            </w:r>
            <w:r w:rsidRPr="00235E40">
              <w:rPr>
                <w:bCs/>
                <w:sz w:val="24"/>
                <w:szCs w:val="24"/>
              </w:rPr>
              <w:t xml:space="preserve"> Подготовительный (11.01.2021-15.02. 2021) – проблемный анализ обеспечения качества образования в городе Мегионе, школе с низкими образовательными результатами, разработка муниципальной программы.</w:t>
            </w:r>
          </w:p>
          <w:p w:rsidR="00596F1C" w:rsidRPr="00235E40" w:rsidRDefault="00596F1C" w:rsidP="00961173">
            <w:pPr>
              <w:pStyle w:val="1"/>
              <w:tabs>
                <w:tab w:val="left" w:pos="706"/>
              </w:tabs>
              <w:spacing w:line="360" w:lineRule="auto"/>
              <w:ind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596F1C">
              <w:rPr>
                <w:b/>
                <w:bCs/>
                <w:sz w:val="24"/>
                <w:szCs w:val="24"/>
              </w:rPr>
              <w:t>2 этап.</w:t>
            </w:r>
            <w:r w:rsidRPr="00235E40">
              <w:rPr>
                <w:bCs/>
                <w:sz w:val="24"/>
                <w:szCs w:val="24"/>
              </w:rPr>
              <w:t xml:space="preserve"> Основной (16.02.2021 – 31.12.2022) – работа школ по реализации направлений программы. Проведение мониторинга реализации Программы.</w:t>
            </w:r>
          </w:p>
          <w:p w:rsidR="00596F1C" w:rsidRPr="00596F1C" w:rsidRDefault="00596F1C" w:rsidP="00961173">
            <w:pPr>
              <w:pStyle w:val="1"/>
              <w:tabs>
                <w:tab w:val="left" w:pos="706"/>
              </w:tabs>
              <w:spacing w:line="360" w:lineRule="auto"/>
              <w:ind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596F1C">
              <w:rPr>
                <w:b/>
                <w:bCs/>
                <w:sz w:val="24"/>
                <w:szCs w:val="24"/>
              </w:rPr>
              <w:t>3 этап.</w:t>
            </w:r>
            <w:r w:rsidRPr="00235E40">
              <w:rPr>
                <w:bCs/>
                <w:sz w:val="24"/>
                <w:szCs w:val="24"/>
              </w:rPr>
              <w:t xml:space="preserve"> Обобщающий (01.01.2023- 31.05.2023) – анализ результатов реализации Программы, определение перспе</w:t>
            </w:r>
            <w:r>
              <w:rPr>
                <w:bCs/>
                <w:sz w:val="24"/>
                <w:szCs w:val="24"/>
              </w:rPr>
              <w:t>ктив дальнейшего развития школ.</w:t>
            </w:r>
          </w:p>
        </w:tc>
      </w:tr>
      <w:tr w:rsidR="00151BFE" w:rsidRPr="00235E40" w:rsidTr="00BA6E97">
        <w:tc>
          <w:tcPr>
            <w:tcW w:w="2179" w:type="dxa"/>
          </w:tcPr>
          <w:p w:rsidR="00151BFE" w:rsidRPr="00235E40" w:rsidRDefault="00151BFE" w:rsidP="009611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результативности и эффективности </w:t>
            </w:r>
            <w:r w:rsidR="00961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235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рограммы </w:t>
            </w:r>
          </w:p>
          <w:p w:rsidR="00151BFE" w:rsidRPr="00235E40" w:rsidRDefault="00151BFE" w:rsidP="009611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0" w:type="dxa"/>
          </w:tcPr>
          <w:p w:rsidR="00151BFE" w:rsidRPr="00235E40" w:rsidRDefault="00151BFE" w:rsidP="009611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E40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Результативность Программы:</w:t>
            </w:r>
          </w:p>
          <w:p w:rsidR="00151BFE" w:rsidRPr="00235E40" w:rsidRDefault="00151BFE" w:rsidP="009611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E40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результативности выполнения плана работ по качеству реализации Программы (количество выполненных мероприятий);</w:t>
            </w:r>
          </w:p>
          <w:p w:rsidR="00151BFE" w:rsidRPr="00235E40" w:rsidRDefault="00151BFE" w:rsidP="009611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E40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результативности достижения целей Программы (количественные показатели качества образования).</w:t>
            </w:r>
          </w:p>
          <w:p w:rsidR="00151BFE" w:rsidRPr="00235E40" w:rsidRDefault="00151BFE" w:rsidP="009611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E40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 Программы:</w:t>
            </w:r>
          </w:p>
          <w:p w:rsidR="00151BFE" w:rsidRPr="00235E40" w:rsidRDefault="00151BFE" w:rsidP="009611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E40">
              <w:rPr>
                <w:rFonts w:ascii="Times New Roman" w:hAnsi="Times New Roman" w:cs="Times New Roman"/>
                <w:bCs/>
                <w:sz w:val="24"/>
                <w:szCs w:val="24"/>
              </w:rPr>
              <w:t>- качественное сравнение достигнутых результатов Программы с планируемыми;</w:t>
            </w:r>
          </w:p>
          <w:p w:rsidR="00151BFE" w:rsidRPr="00235E40" w:rsidRDefault="00151BFE" w:rsidP="009611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E40">
              <w:rPr>
                <w:rFonts w:ascii="Times New Roman" w:hAnsi="Times New Roman" w:cs="Times New Roman"/>
                <w:bCs/>
                <w:sz w:val="24"/>
                <w:szCs w:val="24"/>
              </w:rPr>
              <w:t>- возможность контроля текущего состояния и стратегического развития образования муниципалитета</w:t>
            </w:r>
          </w:p>
        </w:tc>
      </w:tr>
      <w:tr w:rsidR="00961173" w:rsidRPr="00235E40" w:rsidTr="00BA6E97">
        <w:tc>
          <w:tcPr>
            <w:tcW w:w="2179" w:type="dxa"/>
          </w:tcPr>
          <w:p w:rsidR="00961173" w:rsidRPr="00961173" w:rsidRDefault="00961173" w:rsidP="009611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1173">
              <w:rPr>
                <w:rFonts w:ascii="Times New Roman" w:hAnsi="Times New Roman" w:cs="Times New Roman"/>
                <w:b/>
                <w:bCs/>
              </w:rPr>
              <w:t>Разработчики</w:t>
            </w:r>
          </w:p>
          <w:p w:rsidR="00961173" w:rsidRPr="00235E40" w:rsidRDefault="00961173" w:rsidP="009611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программы</w:t>
            </w:r>
          </w:p>
        </w:tc>
        <w:tc>
          <w:tcPr>
            <w:tcW w:w="7460" w:type="dxa"/>
          </w:tcPr>
          <w:p w:rsidR="00961173" w:rsidRDefault="00961173" w:rsidP="009611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Департамент образования и молодёжной политики города Мегиона, </w:t>
            </w:r>
          </w:p>
          <w:p w:rsidR="00961173" w:rsidRPr="00235E40" w:rsidRDefault="00961173" w:rsidP="009611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Муниципальное казенное учреждение «Центр развития образования»</w:t>
            </w:r>
          </w:p>
        </w:tc>
      </w:tr>
    </w:tbl>
    <w:p w:rsidR="00151BFE" w:rsidRPr="00235E40" w:rsidRDefault="00151BFE" w:rsidP="00596F1C">
      <w:pPr>
        <w:pStyle w:val="a7"/>
        <w:contextualSpacing/>
        <w:jc w:val="both"/>
      </w:pPr>
    </w:p>
    <w:p w:rsidR="00075ACA" w:rsidRPr="00235E40" w:rsidRDefault="00075ACA" w:rsidP="00596F1C">
      <w:pPr>
        <w:contextualSpacing/>
        <w:jc w:val="both"/>
        <w:rPr>
          <w:rFonts w:ascii="Times New Roman" w:hAnsi="Times New Roman" w:cs="Times New Roman"/>
        </w:rPr>
        <w:sectPr w:rsidR="00075ACA" w:rsidRPr="00235E40" w:rsidSect="00B91F0A">
          <w:footerReference w:type="default" r:id="rId8"/>
          <w:type w:val="continuous"/>
          <w:pgSz w:w="11900" w:h="16840"/>
          <w:pgMar w:top="1134" w:right="1134" w:bottom="1134" w:left="1134" w:header="422" w:footer="3" w:gutter="0"/>
          <w:cols w:space="720"/>
          <w:noEndnote/>
          <w:titlePg/>
          <w:docGrid w:linePitch="360"/>
        </w:sectPr>
      </w:pPr>
    </w:p>
    <w:p w:rsidR="00075ACA" w:rsidRPr="00235E40" w:rsidRDefault="001756CE" w:rsidP="00596F1C">
      <w:pPr>
        <w:pStyle w:val="24"/>
        <w:keepNext/>
        <w:keepLines/>
        <w:tabs>
          <w:tab w:val="left" w:pos="883"/>
        </w:tabs>
        <w:spacing w:before="200" w:after="260"/>
        <w:ind w:left="720"/>
        <w:contextualSpacing/>
        <w:jc w:val="both"/>
      </w:pPr>
      <w:bookmarkStart w:id="0" w:name="bookmark5"/>
      <w:bookmarkStart w:id="1" w:name="bookmark3"/>
      <w:bookmarkStart w:id="2" w:name="bookmark4"/>
      <w:bookmarkStart w:id="3" w:name="bookmark6"/>
      <w:bookmarkEnd w:id="0"/>
      <w:r>
        <w:lastRenderedPageBreak/>
        <w:t xml:space="preserve">1. </w:t>
      </w:r>
      <w:r w:rsidRPr="00235E40">
        <w:t>ОПИСАНИЕ ТЕКУЩЕЙ СИТУАЦИИ И ОБОСНОВАНИЕ НЕОБХОДИМОСТИ РЕАЛИЗАЦИИ ПРОГРАММЫ</w:t>
      </w:r>
      <w:bookmarkEnd w:id="1"/>
      <w:bookmarkEnd w:id="2"/>
      <w:bookmarkEnd w:id="3"/>
    </w:p>
    <w:p w:rsidR="00A5719D" w:rsidRPr="00235E40" w:rsidRDefault="00A5719D" w:rsidP="00596F1C">
      <w:pPr>
        <w:pStyle w:val="1"/>
        <w:tabs>
          <w:tab w:val="left" w:pos="586"/>
        </w:tabs>
        <w:spacing w:line="360" w:lineRule="auto"/>
        <w:ind w:firstLine="709"/>
        <w:contextualSpacing/>
        <w:jc w:val="both"/>
        <w:rPr>
          <w:b/>
        </w:rPr>
      </w:pPr>
      <w:bookmarkStart w:id="4" w:name="bookmark8"/>
      <w:bookmarkStart w:id="5" w:name="bookmark33"/>
      <w:bookmarkStart w:id="6" w:name="bookmark45"/>
      <w:bookmarkEnd w:id="4"/>
      <w:bookmarkEnd w:id="5"/>
      <w:bookmarkEnd w:id="6"/>
      <w:r w:rsidRPr="00235E40">
        <w:rPr>
          <w:b/>
        </w:rPr>
        <w:t>1.Сведения об образовательных организациях города (количественный и качественный состав, основные показатели общеобразовательных организаций):</w:t>
      </w:r>
    </w:p>
    <w:p w:rsidR="00A5719D" w:rsidRPr="00235E40" w:rsidRDefault="00A5719D" w:rsidP="00596F1C">
      <w:pPr>
        <w:pStyle w:val="1"/>
        <w:tabs>
          <w:tab w:val="left" w:pos="709"/>
        </w:tabs>
        <w:spacing w:line="360" w:lineRule="auto"/>
        <w:ind w:firstLine="709"/>
        <w:contextualSpacing/>
        <w:jc w:val="both"/>
      </w:pPr>
      <w:r w:rsidRPr="00235E40">
        <w:tab/>
        <w:t xml:space="preserve">На территории муниципального образования город Мегион функционируют 7 муниципальных общеобразовательных организаций. В общеобразовательных организациях города сформировано 296 классов, в которых обучается 7246 человек (на 01.09.2019 – 298 классов и 7300 обучающихся, на 01.09.2018 - 305 классов и 7324 обучающихся). </w:t>
      </w:r>
    </w:p>
    <w:p w:rsidR="00A5719D" w:rsidRPr="00235E40" w:rsidRDefault="00A5719D" w:rsidP="00596F1C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235E40">
        <w:rPr>
          <w:rFonts w:ascii="Times New Roman" w:eastAsia="Calibri" w:hAnsi="Times New Roman" w:cs="Times New Roman"/>
          <w:color w:val="auto"/>
          <w:lang w:eastAsia="en-US" w:bidi="ar-SA"/>
        </w:rPr>
        <w:t>В рамках модернизации образования в муниципальных общеобразовательных организациях обеспечен переход на новые федеральные государственные образовательные стандарты</w:t>
      </w:r>
      <w:r w:rsidRPr="00235E40">
        <w:rPr>
          <w:rFonts w:ascii="Times New Roman" w:eastAsia="Calibri" w:hAnsi="Times New Roman" w:cs="Times New Roman"/>
          <w:bCs/>
          <w:color w:val="auto"/>
          <w:lang w:eastAsia="en-US" w:bidi="ar-SA"/>
        </w:rPr>
        <w:t>. В 2020 году обучающиеся 1-10</w:t>
      </w:r>
      <w:r w:rsidRPr="00235E40">
        <w:rPr>
          <w:rFonts w:ascii="Times New Roman" w:eastAsia="Calibri" w:hAnsi="Times New Roman" w:cs="Times New Roman"/>
          <w:color w:val="auto"/>
          <w:lang w:eastAsia="en-US" w:bidi="ar-SA"/>
        </w:rPr>
        <w:t xml:space="preserve"> классов</w:t>
      </w:r>
      <w:r w:rsidRPr="00235E4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занимались в соответствии с новыми</w:t>
      </w:r>
      <w:r w:rsidRPr="00235E40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235E4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федеральными государственными образовательными стандартами. </w:t>
      </w:r>
      <w:r w:rsidRPr="00235E40">
        <w:rPr>
          <w:rFonts w:ascii="Times New Roman" w:eastAsia="Calibri" w:hAnsi="Times New Roman" w:cs="Times New Roman"/>
          <w:color w:val="auto"/>
          <w:lang w:eastAsia="en-US" w:bidi="ar-SA"/>
        </w:rPr>
        <w:t>Доля школьников, обучающихся по новым стандартам, выросла и составила 95,24% от общего числа обучающихся (в 2019 году – 90,2% %).</w:t>
      </w:r>
      <w:r w:rsidRPr="00235E40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</w:p>
    <w:p w:rsidR="00A5719D" w:rsidRPr="00235E40" w:rsidRDefault="00A5719D" w:rsidP="00596F1C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35E40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Получение образования повышенного уровня обеспечивает муниципальное автономное образовательное учреждение №5 «Гимназия». Доля обучающихся, занимающихся в организациях повышенного уровня в 2020 году составила </w:t>
      </w:r>
      <w:r w:rsidRPr="00235E40">
        <w:rPr>
          <w:rFonts w:ascii="Times New Roman" w:eastAsia="Calibri" w:hAnsi="Times New Roman" w:cs="Times New Roman"/>
          <w:lang w:eastAsia="en-US" w:bidi="ar-SA"/>
        </w:rPr>
        <w:t>12,7</w:t>
      </w:r>
      <w:r w:rsidRPr="00235E40">
        <w:rPr>
          <w:rFonts w:ascii="Times New Roman" w:eastAsia="Calibri" w:hAnsi="Times New Roman" w:cs="Times New Roman"/>
          <w:color w:val="auto"/>
          <w:lang w:eastAsia="en-US" w:bidi="ar-SA"/>
        </w:rPr>
        <w:t>% (в 2018 году - 26,1%).</w:t>
      </w:r>
    </w:p>
    <w:p w:rsidR="00A5719D" w:rsidRPr="00235E40" w:rsidRDefault="00A5719D" w:rsidP="00596F1C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35E40">
        <w:rPr>
          <w:rFonts w:ascii="Times New Roman" w:eastAsia="Calibri" w:hAnsi="Times New Roman" w:cs="Times New Roman"/>
          <w:color w:val="auto"/>
          <w:lang w:eastAsia="en-US" w:bidi="ar-SA"/>
        </w:rPr>
        <w:t>Все общеобразовательные организации города предоставляют образовательные услуги по программам профильного обучения. В отчетный период открыты 28 классов (22 группы), в которых обучаются 668 старшеклассников (в 2019 году - 20 классов и 512 старшеклассников).</w:t>
      </w:r>
    </w:p>
    <w:p w:rsidR="00A5719D" w:rsidRPr="00235E40" w:rsidRDefault="00A5719D" w:rsidP="00596F1C">
      <w:pPr>
        <w:widowControl/>
        <w:suppressAutoHyphens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35E40">
        <w:rPr>
          <w:rFonts w:ascii="Times New Roman" w:eastAsia="Times New Roman" w:hAnsi="Times New Roman" w:cs="Times New Roman"/>
          <w:color w:val="auto"/>
          <w:lang w:eastAsia="en-US" w:bidi="ar-SA"/>
        </w:rPr>
        <w:t>Доля муниципальных общеобразовательных организаций, соответствующих современным требованиям обучения в 2020 году осталась на уровне прошлого года - 99,1%. Наполняемость классов в 2020 году остается стабильной и составляет 24,5 человека (в 2019 году – 24,5 человека).</w:t>
      </w:r>
    </w:p>
    <w:p w:rsidR="00A5719D" w:rsidRPr="00235E40" w:rsidRDefault="00A5719D" w:rsidP="00596F1C">
      <w:pPr>
        <w:widowControl/>
        <w:suppressAutoHyphens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A5719D" w:rsidRPr="00235E40" w:rsidRDefault="00A5719D" w:rsidP="00596F1C">
      <w:pPr>
        <w:pStyle w:val="msonormalmrcssatt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235E40">
        <w:rPr>
          <w:b/>
        </w:rPr>
        <w:t>2.Обеспечение оптимального материально-технического оснащения школ:</w:t>
      </w:r>
    </w:p>
    <w:p w:rsidR="00A5719D" w:rsidRPr="00235E40" w:rsidRDefault="00A5719D" w:rsidP="00596F1C">
      <w:pPr>
        <w:pStyle w:val="msonormalmrcssatt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235E40">
        <w:tab/>
      </w:r>
      <w:r w:rsidRPr="00235E40">
        <w:rPr>
          <w:color w:val="000000" w:themeColor="text1"/>
        </w:rPr>
        <w:t>Доля муниципальных общеобразовательных организаций, соответствующих современным требованиям обучения, в 2020 году остается стабильной и соответствует 99,1%.</w:t>
      </w:r>
    </w:p>
    <w:p w:rsidR="00A5719D" w:rsidRPr="00235E40" w:rsidRDefault="00A5719D" w:rsidP="00596F1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235E40">
        <w:rPr>
          <w:rFonts w:ascii="Times New Roman" w:eastAsia="Times New Roman" w:hAnsi="Times New Roman" w:cs="Times New Roman"/>
          <w:bCs/>
          <w:color w:val="000000" w:themeColor="text1"/>
        </w:rPr>
        <w:t xml:space="preserve">В 2020 году введено в эксплуатацию здание </w:t>
      </w:r>
      <w:r w:rsidRPr="00235E40">
        <w:rPr>
          <w:rFonts w:ascii="Times New Roman" w:eastAsia="Times New Roman" w:hAnsi="Times New Roman" w:cs="Times New Roman"/>
          <w:color w:val="000000" w:themeColor="text1"/>
        </w:rPr>
        <w:t>«Школа в п. Высокий на 300 учащихся», которое</w:t>
      </w:r>
      <w:r w:rsidRPr="00235E40">
        <w:rPr>
          <w:rFonts w:ascii="Times New Roman" w:eastAsia="Times New Roman" w:hAnsi="Times New Roman" w:cs="Times New Roman"/>
          <w:bCs/>
          <w:color w:val="000000" w:themeColor="text1"/>
        </w:rPr>
        <w:t xml:space="preserve"> обеспечило односменный режим обучения в </w:t>
      </w:r>
      <w:proofErr w:type="spellStart"/>
      <w:r w:rsidRPr="00235E40">
        <w:rPr>
          <w:rFonts w:ascii="Times New Roman" w:eastAsia="Times New Roman" w:hAnsi="Times New Roman" w:cs="Times New Roman"/>
          <w:bCs/>
          <w:color w:val="000000" w:themeColor="text1"/>
        </w:rPr>
        <w:t>пгт.Высокий</w:t>
      </w:r>
      <w:proofErr w:type="spellEnd"/>
      <w:r w:rsidRPr="00235E40">
        <w:rPr>
          <w:rFonts w:ascii="Times New Roman" w:eastAsia="Times New Roman" w:hAnsi="Times New Roman" w:cs="Times New Roman"/>
          <w:bCs/>
          <w:color w:val="000000" w:themeColor="text1"/>
        </w:rPr>
        <w:t xml:space="preserve">. В начальной школе в соответствии с требованиями </w:t>
      </w:r>
      <w:proofErr w:type="spellStart"/>
      <w:r w:rsidRPr="00235E40">
        <w:rPr>
          <w:rFonts w:ascii="Times New Roman" w:eastAsia="Times New Roman" w:hAnsi="Times New Roman" w:cs="Times New Roman"/>
          <w:bCs/>
          <w:color w:val="000000" w:themeColor="text1"/>
        </w:rPr>
        <w:t>безбарьерной</w:t>
      </w:r>
      <w:proofErr w:type="spellEnd"/>
      <w:r w:rsidRPr="00235E40">
        <w:rPr>
          <w:rFonts w:ascii="Times New Roman" w:eastAsia="Times New Roman" w:hAnsi="Times New Roman" w:cs="Times New Roman"/>
          <w:bCs/>
          <w:color w:val="000000" w:themeColor="text1"/>
        </w:rPr>
        <w:t xml:space="preserve"> среды созданы условия для </w:t>
      </w:r>
      <w:proofErr w:type="spellStart"/>
      <w:r w:rsidRPr="00235E40">
        <w:rPr>
          <w:rFonts w:ascii="Times New Roman" w:eastAsia="Times New Roman" w:hAnsi="Times New Roman" w:cs="Times New Roman"/>
          <w:bCs/>
          <w:color w:val="000000" w:themeColor="text1"/>
        </w:rPr>
        <w:t>малобильных</w:t>
      </w:r>
      <w:proofErr w:type="spellEnd"/>
      <w:r w:rsidRPr="00235E40">
        <w:rPr>
          <w:rFonts w:ascii="Times New Roman" w:eastAsia="Times New Roman" w:hAnsi="Times New Roman" w:cs="Times New Roman"/>
          <w:bCs/>
          <w:color w:val="000000" w:themeColor="text1"/>
        </w:rPr>
        <w:t xml:space="preserve"> групп населения: в школе предусмотрены специализированный подъемник, тактильная разметка </w:t>
      </w:r>
      <w:r w:rsidRPr="00235E40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>для слабовидящих, бассейн на четыре дорожки.</w:t>
      </w:r>
    </w:p>
    <w:p w:rsidR="00A5719D" w:rsidRPr="00235E40" w:rsidRDefault="00A5719D" w:rsidP="00596F1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35E40">
        <w:rPr>
          <w:rFonts w:ascii="Times New Roman" w:eastAsia="Times New Roman" w:hAnsi="Times New Roman" w:cs="Times New Roman"/>
          <w:color w:val="000000" w:themeColor="text1"/>
        </w:rPr>
        <w:t>Все образовательные организации имеют спортивный зал и спортивные площадки.   Во всех общеобразовательных организациях введен третий час физической культуры.</w:t>
      </w:r>
    </w:p>
    <w:p w:rsidR="00A5719D" w:rsidRPr="00235E40" w:rsidRDefault="00A5719D" w:rsidP="00596F1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35E40">
        <w:rPr>
          <w:rFonts w:ascii="Times New Roman" w:eastAsia="Times New Roman" w:hAnsi="Times New Roman" w:cs="Times New Roman"/>
          <w:color w:val="000000" w:themeColor="text1"/>
        </w:rPr>
        <w:t>Питание обучающихся в муниципальных общеобразовательных организациях осуществлялось двумя поставщиками услуг горячего питания Муниципальным унитарным предприятием «Комбинат питания» город Мегион и Общество с ограниченной ответственностью «Перспектива» город Ханты-Мансийск на основании проведенных аукционных мероприятий образовательными организациями (по системе аутсорсинга).   Все общеобразовательные учреждения обеспечены пищеблоками, которые отвечают всем требованиям   санитарных норм и правил. В соответствии с требованиями СанПиН 2.4.5.2409-08 для обучающихся организовано горячее питание – завтрак, для обучающихся льготной категории организованы завтрак, обед.</w:t>
      </w:r>
    </w:p>
    <w:p w:rsidR="00A5719D" w:rsidRPr="00235E40" w:rsidRDefault="00A5719D" w:rsidP="00596F1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35E40">
        <w:rPr>
          <w:rFonts w:ascii="Times New Roman" w:eastAsia="Times New Roman" w:hAnsi="Times New Roman" w:cs="Times New Roman"/>
          <w:color w:val="000000" w:themeColor="text1"/>
        </w:rPr>
        <w:t>Мероприятия по созданию условий для организации образовательного процесса, укреплению и развитию материально-технической базы муниципальных образовательных организаций закреплены в</w:t>
      </w:r>
      <w:r w:rsidRPr="00235E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235E40">
        <w:rPr>
          <w:rFonts w:ascii="Times New Roman" w:eastAsia="Times New Roman" w:hAnsi="Times New Roman" w:cs="Times New Roman"/>
          <w:color w:val="000000" w:themeColor="text1"/>
        </w:rPr>
        <w:t xml:space="preserve">муниципальной программе «Развитие системы образования и молодёжной политики городской округ город Мегион на 2019-2025 годы». Доля обучающихся, которым предоставлены все основные виды современных условий обучения (от общей </w:t>
      </w:r>
      <w:r w:rsidR="0019068C" w:rsidRPr="00235E40">
        <w:rPr>
          <w:rFonts w:ascii="Times New Roman" w:eastAsia="Times New Roman" w:hAnsi="Times New Roman" w:cs="Times New Roman"/>
          <w:color w:val="000000" w:themeColor="text1"/>
        </w:rPr>
        <w:t>численности,</w:t>
      </w:r>
      <w:r w:rsidRPr="00235E40">
        <w:rPr>
          <w:rFonts w:ascii="Times New Roman" w:eastAsia="Times New Roman" w:hAnsi="Times New Roman" w:cs="Times New Roman"/>
          <w:color w:val="000000" w:themeColor="text1"/>
        </w:rPr>
        <w:t xml:space="preserve"> обучающихся по основным программам общего образования), в том числе составляет 99 %.</w:t>
      </w:r>
    </w:p>
    <w:p w:rsidR="00A5719D" w:rsidRPr="00235E40" w:rsidRDefault="00A5719D" w:rsidP="00596F1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35E40">
        <w:rPr>
          <w:rFonts w:ascii="Times New Roman" w:eastAsia="Times New Roman" w:hAnsi="Times New Roman" w:cs="Times New Roman"/>
          <w:color w:val="000000" w:themeColor="text1"/>
        </w:rPr>
        <w:t xml:space="preserve"> В рамках реализации программных мероприятий были оснащены общеобразовательные учреждения учебным оборудованием, компьютерным и программным оборудованием. Обеспечен доступ к образовательным ресурсам сети «Интернет». </w:t>
      </w:r>
      <w:r w:rsidRPr="00235E40">
        <w:rPr>
          <w:rFonts w:ascii="Times New Roman" w:eastAsia="Times New Roman" w:hAnsi="Times New Roman" w:cs="Times New Roman"/>
          <w:snapToGrid w:val="0"/>
          <w:color w:val="000000" w:themeColor="text1"/>
        </w:rPr>
        <w:t xml:space="preserve">Все общеобразовательные организации (100%) подключены к сети Интернет. </w:t>
      </w:r>
      <w:r w:rsidRPr="00235E40">
        <w:rPr>
          <w:rFonts w:ascii="Times New Roman" w:eastAsia="Times New Roman" w:hAnsi="Times New Roman" w:cs="Times New Roman"/>
          <w:color w:val="000000" w:themeColor="text1"/>
        </w:rPr>
        <w:t>Доля обучающихся, которым обеспечена возможность пользоваться широкополосным Интернетом, составила 100%. Доля школ, имеющих широкополосный Интернет, – 100%.</w:t>
      </w:r>
    </w:p>
    <w:p w:rsidR="00A5719D" w:rsidRPr="00235E40" w:rsidRDefault="00A5719D" w:rsidP="00596F1C">
      <w:pPr>
        <w:spacing w:line="360" w:lineRule="auto"/>
        <w:ind w:right="-2" w:firstLine="709"/>
        <w:jc w:val="both"/>
        <w:rPr>
          <w:rFonts w:ascii="Times New Roman" w:eastAsia="Calibri" w:hAnsi="Times New Roman" w:cs="Times New Roman"/>
        </w:rPr>
      </w:pPr>
      <w:r w:rsidRPr="00235E40">
        <w:rPr>
          <w:rFonts w:ascii="Times New Roman" w:eastAsia="Calibri" w:hAnsi="Times New Roman" w:cs="Times New Roman"/>
        </w:rPr>
        <w:t>Обеспечен переход на комплексное использование современных информационных и педагогических технологий, все школы обеспечены Интернет-соединением со скоростью соединения не менее 100Мб.</w:t>
      </w:r>
    </w:p>
    <w:p w:rsidR="00A5719D" w:rsidRPr="00235E40" w:rsidRDefault="00A5719D" w:rsidP="00596F1C">
      <w:pPr>
        <w:spacing w:line="360" w:lineRule="auto"/>
        <w:ind w:right="-2" w:firstLine="709"/>
        <w:jc w:val="both"/>
        <w:rPr>
          <w:rFonts w:ascii="Times New Roman" w:eastAsia="Calibri" w:hAnsi="Times New Roman" w:cs="Times New Roman"/>
        </w:rPr>
      </w:pPr>
      <w:r w:rsidRPr="00235E40">
        <w:rPr>
          <w:rFonts w:ascii="Times New Roman" w:eastAsia="Calibri" w:hAnsi="Times New Roman" w:cs="Times New Roman"/>
        </w:rPr>
        <w:t>Обеспечена автоматизированная поддержка управления образовательной деятельностью с использованием государственной информационной системы Ханты-Мансийского автономного округа - Югры «Цифровая образовательная платформа Ханты-Мансийского автономного округа - Югры». На базе данной информационной системы населению предоставляются муниципальные услуги в электронном виде.</w:t>
      </w:r>
    </w:p>
    <w:p w:rsidR="00A5719D" w:rsidRPr="00235E40" w:rsidRDefault="00A5719D" w:rsidP="00596F1C">
      <w:pPr>
        <w:spacing w:line="360" w:lineRule="auto"/>
        <w:ind w:right="-2" w:firstLine="709"/>
        <w:jc w:val="both"/>
        <w:rPr>
          <w:rFonts w:ascii="Times New Roman" w:eastAsia="Calibri" w:hAnsi="Times New Roman" w:cs="Times New Roman"/>
        </w:rPr>
      </w:pPr>
      <w:r w:rsidRPr="00235E40">
        <w:rPr>
          <w:rFonts w:ascii="Times New Roman" w:eastAsia="Calibri" w:hAnsi="Times New Roman" w:cs="Times New Roman"/>
        </w:rPr>
        <w:t xml:space="preserve">Для 2 541 обучающегося по программам общего образования с использованием цифровой образовательной среды формируется цифровой образовательный профиль и </w:t>
      </w:r>
      <w:r w:rsidRPr="00235E40">
        <w:rPr>
          <w:rFonts w:ascii="Times New Roman" w:eastAsia="Calibri" w:hAnsi="Times New Roman" w:cs="Times New Roman"/>
        </w:rPr>
        <w:lastRenderedPageBreak/>
        <w:t>индивидуальный план обучения.</w:t>
      </w:r>
    </w:p>
    <w:p w:rsidR="00A5719D" w:rsidRPr="00235E40" w:rsidRDefault="00A5719D" w:rsidP="00596F1C">
      <w:pPr>
        <w:spacing w:line="360" w:lineRule="auto"/>
        <w:ind w:right="-2" w:firstLine="709"/>
        <w:jc w:val="both"/>
        <w:rPr>
          <w:rFonts w:ascii="Times New Roman" w:eastAsia="Calibri" w:hAnsi="Times New Roman" w:cs="Times New Roman"/>
        </w:rPr>
      </w:pPr>
    </w:p>
    <w:p w:rsidR="00A5719D" w:rsidRPr="00235E40" w:rsidRDefault="00A5719D" w:rsidP="00596F1C">
      <w:pPr>
        <w:pStyle w:val="1"/>
        <w:spacing w:line="360" w:lineRule="auto"/>
        <w:ind w:firstLine="709"/>
        <w:contextualSpacing/>
        <w:jc w:val="both"/>
        <w:rPr>
          <w:b/>
        </w:rPr>
      </w:pPr>
      <w:r w:rsidRPr="00235E40">
        <w:rPr>
          <w:b/>
        </w:rPr>
        <w:t>3.Анализ образовательных результатов школ муниципалитета:</w:t>
      </w:r>
    </w:p>
    <w:p w:rsidR="00A5719D" w:rsidRPr="00235E40" w:rsidRDefault="00A5719D" w:rsidP="00596F1C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35E40">
        <w:rPr>
          <w:rFonts w:ascii="Times New Roman" w:eastAsia="Calibri" w:hAnsi="Times New Roman" w:cs="Times New Roman"/>
          <w:color w:val="auto"/>
          <w:lang w:eastAsia="en-US" w:bidi="ar-SA"/>
        </w:rPr>
        <w:t>По результатам работы муниципальных общеобразовательных организаций за 2019-2020 учебный год:</w:t>
      </w:r>
    </w:p>
    <w:p w:rsidR="00A5719D" w:rsidRPr="00235E40" w:rsidRDefault="00A5719D" w:rsidP="00596F1C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35E40">
        <w:rPr>
          <w:rFonts w:ascii="Times New Roman" w:eastAsia="Calibri" w:hAnsi="Times New Roman" w:cs="Times New Roman"/>
          <w:color w:val="auto"/>
          <w:lang w:eastAsia="en-US" w:bidi="ar-SA"/>
        </w:rPr>
        <w:t xml:space="preserve">окончили </w:t>
      </w:r>
      <w:r w:rsidRPr="00235E40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учебный год </w:t>
      </w:r>
      <w:r w:rsidRPr="00235E40">
        <w:rPr>
          <w:rFonts w:ascii="Times New Roman" w:eastAsia="Calibri" w:hAnsi="Times New Roman" w:cs="Times New Roman"/>
          <w:color w:val="auto"/>
          <w:lang w:eastAsia="en-US" w:bidi="ar-SA"/>
        </w:rPr>
        <w:t xml:space="preserve">на «4» и «5» </w:t>
      </w:r>
      <w:r w:rsidRPr="00235E40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2 755 </w:t>
      </w:r>
      <w:r w:rsidRPr="00235E40">
        <w:rPr>
          <w:rFonts w:ascii="Times New Roman" w:eastAsia="Calibri" w:hAnsi="Times New Roman" w:cs="Times New Roman"/>
          <w:color w:val="auto"/>
          <w:lang w:eastAsia="en-US" w:bidi="ar-SA"/>
        </w:rPr>
        <w:t xml:space="preserve">человек (37,9%), что на 270 человек больше, чем в 2018-2019 учебном году – </w:t>
      </w:r>
      <w:r w:rsidRPr="00235E40">
        <w:rPr>
          <w:rFonts w:ascii="Times New Roman" w:eastAsia="Times New Roman" w:hAnsi="Times New Roman" w:cs="Times New Roman"/>
          <w:color w:val="auto"/>
          <w:lang w:eastAsia="en-US" w:bidi="ar-SA"/>
        </w:rPr>
        <w:t>2 485</w:t>
      </w:r>
      <w:r w:rsidRPr="00235E40">
        <w:rPr>
          <w:rFonts w:ascii="Times New Roman" w:eastAsia="Calibri" w:hAnsi="Times New Roman" w:cs="Times New Roman"/>
          <w:color w:val="auto"/>
          <w:lang w:eastAsia="en-US" w:bidi="ar-SA"/>
        </w:rPr>
        <w:t xml:space="preserve"> человек (34,3%),</w:t>
      </w:r>
    </w:p>
    <w:p w:rsidR="00A5719D" w:rsidRPr="00235E40" w:rsidRDefault="00A5719D" w:rsidP="00596F1C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35E40">
        <w:rPr>
          <w:rFonts w:ascii="Times New Roman" w:eastAsia="Calibri" w:hAnsi="Times New Roman" w:cs="Times New Roman"/>
          <w:color w:val="auto"/>
          <w:lang w:eastAsia="en-US" w:bidi="ar-SA"/>
        </w:rPr>
        <w:t>не аттестованных – 2 обучающихся (0,02%), что на 2 человека меньше, чем в прошлом учебном году (4 человека),</w:t>
      </w:r>
    </w:p>
    <w:p w:rsidR="00A5719D" w:rsidRPr="00235E40" w:rsidRDefault="00A5719D" w:rsidP="00596F1C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35E40">
        <w:rPr>
          <w:rFonts w:ascii="Times New Roman" w:eastAsia="Calibri" w:hAnsi="Times New Roman" w:cs="Times New Roman"/>
          <w:color w:val="auto"/>
          <w:lang w:eastAsia="en-US" w:bidi="ar-SA"/>
        </w:rPr>
        <w:t xml:space="preserve">окончили учебный год с отметкой «2» - 31 человек (0,4%), что на 31 меньше, чем в 2018-2019 учебном году (62 человека). </w:t>
      </w:r>
    </w:p>
    <w:p w:rsidR="00A5719D" w:rsidRPr="00235E40" w:rsidRDefault="00A5719D" w:rsidP="00596F1C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35E40">
        <w:rPr>
          <w:rFonts w:ascii="Times New Roman" w:eastAsia="Calibri" w:hAnsi="Times New Roman" w:cs="Times New Roman"/>
          <w:color w:val="auto"/>
          <w:lang w:eastAsia="en-US" w:bidi="ar-SA"/>
        </w:rPr>
        <w:t xml:space="preserve">Общий процент успеваемости в целом по городу составляет 99,5%, в 2019 году - </w:t>
      </w:r>
      <w:r w:rsidRPr="00235E40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99,1%, </w:t>
      </w:r>
      <w:r w:rsidRPr="00235E40">
        <w:rPr>
          <w:rFonts w:ascii="Times New Roman" w:eastAsia="Calibri" w:hAnsi="Times New Roman" w:cs="Times New Roman"/>
          <w:color w:val="auto"/>
          <w:lang w:eastAsia="en-US" w:bidi="ar-SA"/>
        </w:rPr>
        <w:t>общегородской процент качества по итогам 2019-2020 учебного года составляет 45,1</w:t>
      </w:r>
      <w:r w:rsidR="0019068C" w:rsidRPr="00235E40">
        <w:rPr>
          <w:rFonts w:ascii="Times New Roman" w:eastAsia="Calibri" w:hAnsi="Times New Roman" w:cs="Times New Roman"/>
          <w:color w:val="auto"/>
          <w:lang w:eastAsia="en-US" w:bidi="ar-SA"/>
        </w:rPr>
        <w:t>%, 2018</w:t>
      </w:r>
      <w:r w:rsidRPr="00235E40">
        <w:rPr>
          <w:rFonts w:ascii="Times New Roman" w:eastAsia="Times New Roman" w:hAnsi="Times New Roman" w:cs="Times New Roman"/>
          <w:color w:val="auto"/>
          <w:lang w:eastAsia="en-US" w:bidi="ar-SA"/>
        </w:rPr>
        <w:t>-2019 учебного года - 41%.</w:t>
      </w:r>
    </w:p>
    <w:p w:rsidR="00A5719D" w:rsidRPr="00235E40" w:rsidRDefault="00A5719D" w:rsidP="00596F1C">
      <w:pPr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35E40">
        <w:rPr>
          <w:rFonts w:ascii="Times New Roman" w:hAnsi="Times New Roman" w:cs="Times New Roman"/>
          <w:bCs/>
        </w:rPr>
        <w:t xml:space="preserve">Государственная итоговая аттестация в 2020 году была проведена в соответствии                   с требованиями законодательства, </w:t>
      </w:r>
      <w:r w:rsidRPr="00235E40">
        <w:rPr>
          <w:rFonts w:ascii="Times New Roman" w:hAnsi="Times New Roman" w:cs="Times New Roman"/>
        </w:rPr>
        <w:t>Порядком проведения государственной итоговой аттестации и</w:t>
      </w:r>
      <w:r w:rsidRPr="00235E40">
        <w:rPr>
          <w:rFonts w:ascii="Times New Roman" w:hAnsi="Times New Roman" w:cs="Times New Roman"/>
          <w:bCs/>
        </w:rPr>
        <w:t xml:space="preserve"> с учетом принятых мер по </w:t>
      </w:r>
      <w:r w:rsidRPr="00235E40">
        <w:rPr>
          <w:rFonts w:ascii="Times New Roman" w:hAnsi="Times New Roman" w:cs="Times New Roman"/>
        </w:rPr>
        <w:t>недопущения распространения новой коронавирусной инфекции (COVID-19).</w:t>
      </w:r>
      <w:r w:rsidRPr="00235E40">
        <w:rPr>
          <w:rFonts w:ascii="Times New Roman" w:hAnsi="Times New Roman" w:cs="Times New Roman"/>
          <w:bCs/>
        </w:rPr>
        <w:t xml:space="preserve"> В общеобразовательных учреждениях в течение всего учебного года были созданы условия для подготовки и проведения государственной итоговой аттестации. В сравнении с 2016 -2019 годами результаты и п</w:t>
      </w:r>
      <w:r w:rsidRPr="00235E40">
        <w:rPr>
          <w:rFonts w:ascii="Times New Roman" w:hAnsi="Times New Roman" w:cs="Times New Roman"/>
        </w:rPr>
        <w:t>роцентные показатели повысились</w:t>
      </w:r>
      <w:r w:rsidRPr="00235E40">
        <w:rPr>
          <w:rFonts w:ascii="Times New Roman" w:hAnsi="Times New Roman" w:cs="Times New Roman"/>
          <w:bCs/>
        </w:rPr>
        <w:t xml:space="preserve"> по основным предметам. Средний тестовый бал ЕГЭ выпускников по русскому языку – 70, по математике (профильный уровень) – 54. Минимальный тестовый балл, установленный на федеральном уровне, по математике (профильный уровень) составляет 27 баллов, по русскому языку – 36 баллов. </w:t>
      </w:r>
      <w:r w:rsidRPr="00235E40">
        <w:rPr>
          <w:rFonts w:ascii="Times New Roman" w:eastAsia="Times New Roman" w:hAnsi="Times New Roman" w:cs="Times New Roman"/>
          <w:bCs/>
        </w:rPr>
        <w:t xml:space="preserve">Наибольшее увеличение общегородского среднего балла наблюдается по учебным предметам «химия» и «история», на 13 и 11 баллов соответственно. </w:t>
      </w:r>
    </w:p>
    <w:p w:rsidR="00A5719D" w:rsidRPr="00235E40" w:rsidRDefault="00A5719D" w:rsidP="00596F1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35E40">
        <w:rPr>
          <w:rFonts w:ascii="Times New Roman" w:hAnsi="Times New Roman" w:cs="Times New Roman"/>
          <w:bCs/>
        </w:rPr>
        <w:t xml:space="preserve">По итогам учебного года, </w:t>
      </w:r>
      <w:r w:rsidRPr="00235E40">
        <w:rPr>
          <w:rFonts w:ascii="Times New Roman" w:hAnsi="Times New Roman" w:cs="Times New Roman"/>
        </w:rPr>
        <w:t xml:space="preserve">321 выпускник 11-х классов получили аттестат о среднем общем образовании (100%), в 2019 году </w:t>
      </w:r>
      <w:r w:rsidR="001756CE" w:rsidRPr="00235E40">
        <w:rPr>
          <w:rFonts w:ascii="Times New Roman" w:hAnsi="Times New Roman" w:cs="Times New Roman"/>
        </w:rPr>
        <w:t>– 350</w:t>
      </w:r>
      <w:r w:rsidRPr="00235E40">
        <w:rPr>
          <w:rFonts w:ascii="Times New Roman" w:hAnsi="Times New Roman" w:cs="Times New Roman"/>
        </w:rPr>
        <w:t xml:space="preserve"> человек (99,5%). 31 выпускник 11-х классов получили медаль «За особые успехи в обучении» (2019 год – 28 выпускников).</w:t>
      </w:r>
    </w:p>
    <w:p w:rsidR="00C442AD" w:rsidRPr="00235E40" w:rsidRDefault="00C442AD" w:rsidP="00596F1C">
      <w:pPr>
        <w:widowControl/>
        <w:spacing w:line="360" w:lineRule="auto"/>
        <w:ind w:right="-2"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19068C">
        <w:rPr>
          <w:rFonts w:ascii="Times New Roman" w:eastAsia="Calibri" w:hAnsi="Times New Roman" w:cs="Times New Roman"/>
          <w:color w:val="auto"/>
          <w:lang w:eastAsia="en-US" w:bidi="ar-SA"/>
        </w:rPr>
        <w:t>Предметы учебного плана преподаются учителями-предметниками. Вместе с тем, на начало 2020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-</w:t>
      </w:r>
      <w:r w:rsidRPr="0019068C">
        <w:rPr>
          <w:rFonts w:ascii="Times New Roman" w:eastAsia="Calibri" w:hAnsi="Times New Roman" w:cs="Times New Roman"/>
          <w:color w:val="auto"/>
          <w:lang w:eastAsia="en-US" w:bidi="ar-SA"/>
        </w:rPr>
        <w:t xml:space="preserve">2021 учебного года в школах имеются вакансии: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учителей </w:t>
      </w:r>
      <w:r w:rsidRPr="0019068C">
        <w:rPr>
          <w:rFonts w:ascii="Times New Roman" w:eastAsia="Calibri" w:hAnsi="Times New Roman" w:cs="Times New Roman"/>
          <w:color w:val="auto"/>
          <w:lang w:eastAsia="en-US" w:bidi="ar-SA"/>
        </w:rPr>
        <w:t xml:space="preserve">математики, русского языка и литературы,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физики, химии,</w:t>
      </w:r>
      <w:r w:rsidRPr="0019068C">
        <w:rPr>
          <w:rFonts w:ascii="Times New Roman" w:eastAsia="Calibri" w:hAnsi="Times New Roman" w:cs="Times New Roman"/>
          <w:color w:val="auto"/>
          <w:lang w:eastAsia="en-US" w:bidi="ar-SA"/>
        </w:rPr>
        <w:t xml:space="preserve"> технологии. Нагрузка по преподаваемым предметам составляет от 30 до 36 часов. Увеличение нагрузки педагогов влечет снижение качества преподавания.</w:t>
      </w:r>
    </w:p>
    <w:p w:rsidR="00A5719D" w:rsidRPr="00235E40" w:rsidRDefault="00A5719D" w:rsidP="00596F1C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A5719D" w:rsidRPr="00235E40" w:rsidRDefault="00A5719D" w:rsidP="00596F1C">
      <w:pPr>
        <w:pStyle w:val="1"/>
        <w:spacing w:line="360" w:lineRule="auto"/>
        <w:ind w:firstLine="709"/>
        <w:contextualSpacing/>
        <w:jc w:val="both"/>
        <w:rPr>
          <w:b/>
        </w:rPr>
      </w:pPr>
      <w:r w:rsidRPr="00235E40">
        <w:rPr>
          <w:b/>
        </w:rPr>
        <w:lastRenderedPageBreak/>
        <w:t>4.Анализ участия школьников общеобразовательных организаций Мегиона во Всероссийской олимпиаде школьников в школьном муниципальном, региональном и заключительном этапах олимпиады по предметам       в 2019-2020 гг.:</w:t>
      </w:r>
    </w:p>
    <w:p w:rsidR="00A5719D" w:rsidRPr="00235E40" w:rsidRDefault="00A5719D" w:rsidP="00596F1C">
      <w:pPr>
        <w:pStyle w:val="1"/>
        <w:spacing w:line="360" w:lineRule="auto"/>
        <w:ind w:firstLine="709"/>
        <w:contextualSpacing/>
        <w:jc w:val="both"/>
      </w:pPr>
      <w:r w:rsidRPr="00235E40">
        <w:t xml:space="preserve">Доля обучающихся, принявших участие во всероссийской олимпиаде школьников, в 2020 году сократилась, в связи с детализацией требований для участия в Олимпиаде, установлены проходные баллы для участия в муниципальном, региональном и заключительном этапах Олимпиады. </w:t>
      </w:r>
    </w:p>
    <w:p w:rsidR="00A5719D" w:rsidRPr="00235E40" w:rsidRDefault="00A5719D" w:rsidP="00596F1C">
      <w:pPr>
        <w:pStyle w:val="1"/>
        <w:spacing w:line="360" w:lineRule="auto"/>
        <w:ind w:firstLine="709"/>
        <w:contextualSpacing/>
        <w:jc w:val="both"/>
      </w:pPr>
      <w:r w:rsidRPr="00235E40">
        <w:t>Общая численность обучающихся 4-11 классов, принявших участие во всех этапах всероссийской олимпиады школьников, составила: в школьном этапе – 3359 человек, или 68% от числа обучающихся 4-11 классов (в 2019 году – 2904 человек), в муниципальном этапе – 819 человек – 30% от числа обучающихся 7-11 классов (в 2019 году - 801), в региональном этапе – 42 человека – 3% (в 2019 году - 51), в заключительном этапе (федеральный уровень) - 3 человека (в 2019 году-0).</w:t>
      </w:r>
    </w:p>
    <w:p w:rsidR="00A5719D" w:rsidRPr="00235E40" w:rsidRDefault="00A5719D" w:rsidP="00596F1C">
      <w:pPr>
        <w:pStyle w:val="1"/>
        <w:spacing w:line="360" w:lineRule="auto"/>
        <w:ind w:firstLine="709"/>
        <w:contextualSpacing/>
        <w:jc w:val="both"/>
      </w:pPr>
      <w:r w:rsidRPr="00235E40">
        <w:t>Доля обучающихся 9-11 классов, ставших победителями и призерами регионального этапа всероссийской олимпиады школьников, в общей численности участников от городского округа составляет 14% (в 2019 году – 5,8%), количество призовых мест, занятых на региональном этапе олимпиады – 6 (в 2019 году – 4);</w:t>
      </w:r>
    </w:p>
    <w:p w:rsidR="00A5719D" w:rsidRPr="00235E40" w:rsidRDefault="00A5719D" w:rsidP="00596F1C">
      <w:pPr>
        <w:pStyle w:val="1"/>
        <w:spacing w:line="360" w:lineRule="auto"/>
        <w:ind w:left="360" w:firstLine="709"/>
        <w:contextualSpacing/>
        <w:jc w:val="both"/>
      </w:pPr>
      <w:r w:rsidRPr="00235E40">
        <w:t>количество призовых мест, занятых на заключительном этапе олимпиады - 2 (в 2019-0).</w:t>
      </w:r>
    </w:p>
    <w:p w:rsidR="00A5719D" w:rsidRPr="00235E40" w:rsidRDefault="00A5719D" w:rsidP="00596F1C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235E40">
        <w:rPr>
          <w:rFonts w:ascii="Times New Roman" w:eastAsia="Times New Roman" w:hAnsi="Times New Roman" w:cs="Times New Roman"/>
          <w:b/>
        </w:rPr>
        <w:t>5.</w:t>
      </w:r>
      <w:r w:rsidRPr="00235E40">
        <w:rPr>
          <w:rFonts w:ascii="Times New Roman" w:hAnsi="Times New Roman" w:cs="Times New Roman"/>
          <w:b/>
        </w:rPr>
        <w:t>Анализ системы дополнительного образования как ресурса повышения качества общего образования (количество, спектр предложений дополнительных общеобразовательных программ технической, естественно-научной, физкультурно-спортивной, художественной, туристско-краеведческой, социально-педагогической направленности):</w:t>
      </w:r>
    </w:p>
    <w:p w:rsidR="00A5719D" w:rsidRPr="00235E40" w:rsidRDefault="00A5719D" w:rsidP="00596F1C">
      <w:pPr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35E40">
        <w:rPr>
          <w:rFonts w:ascii="Times New Roman" w:eastAsia="Calibri" w:hAnsi="Times New Roman" w:cs="Times New Roman"/>
        </w:rPr>
        <w:t>В организации образовательного процесса большое значение уделяется воспитательной работе, развитию внеурочной деятельности детей, детского общественного движения. На базе общеобразовательных организаций работают творческие и театральные студии, кружки и секции различной направленности. В 2020 году продолжена реализация инновационного проекта «Фабрика миров», «Робототехника». Заключено соглашение о сотрудничестве с автономным учреждением Ханты-Мансийского автономного округа – Югры «Технопарк высоких технологий» в целях стимулирования инновационной активности учащихся, а также поддержки инновационных проектов на территории города Мегиона.</w:t>
      </w:r>
    </w:p>
    <w:p w:rsidR="00A5719D" w:rsidRPr="00235E40" w:rsidRDefault="00A5719D" w:rsidP="00596F1C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35E40">
        <w:rPr>
          <w:rFonts w:ascii="Times New Roman" w:eastAsia="Calibri" w:hAnsi="Times New Roman" w:cs="Times New Roman"/>
          <w:color w:val="auto"/>
          <w:lang w:eastAsia="en-US" w:bidi="ar-SA"/>
        </w:rPr>
        <w:t xml:space="preserve">Реализуется комплекс мер по обновлению содержания и технологий дополнительного образования, а также персонифицированное финансирование дополнительного образования детей. Введен сертификат дополнительного образования. В 2020 году на основе ПФДО </w:t>
      </w:r>
      <w:r w:rsidRPr="00235E40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 xml:space="preserve">работают 23 организации (в 2019 году – 12, в 2018 году – 9), реализующих программы дополнительного образования детей, из них 3 индивидуальные предприниматели. </w:t>
      </w:r>
    </w:p>
    <w:p w:rsidR="00A5719D" w:rsidRPr="00235E40" w:rsidRDefault="00A5719D" w:rsidP="00596F1C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35E40">
        <w:rPr>
          <w:rFonts w:ascii="Times New Roman" w:eastAsia="Calibri" w:hAnsi="Times New Roman" w:cs="Times New Roman"/>
          <w:color w:val="auto"/>
          <w:lang w:eastAsia="en-US" w:bidi="ar-SA"/>
        </w:rPr>
        <w:t xml:space="preserve">В 2020 году услугами сертификата дополнительного образования воспользовались 2 362 ребенка, из них сертификатом с персонифицированным финансированием воспользовались 1 928 детей (2019 – 1 754, 2018 год – 1 066), стоимость 1 сертификата 28 124 руб. </w:t>
      </w:r>
    </w:p>
    <w:p w:rsidR="00A5719D" w:rsidRPr="00235E40" w:rsidRDefault="00A5719D" w:rsidP="00596F1C">
      <w:pPr>
        <w:pStyle w:val="1"/>
        <w:spacing w:line="360" w:lineRule="auto"/>
        <w:ind w:firstLine="709"/>
        <w:contextualSpacing/>
        <w:jc w:val="both"/>
        <w:rPr>
          <w:b/>
        </w:rPr>
      </w:pPr>
      <w:r w:rsidRPr="00235E40">
        <w:rPr>
          <w:b/>
        </w:rPr>
        <w:t>6.Анализ системы повышения квалификации кадров и ее эффективность:</w:t>
      </w:r>
    </w:p>
    <w:p w:rsidR="00A5719D" w:rsidRPr="00235E40" w:rsidRDefault="00A5719D" w:rsidP="00596F1C">
      <w:pPr>
        <w:pStyle w:val="6"/>
        <w:shd w:val="clear" w:color="auto" w:fill="auto"/>
        <w:spacing w:line="360" w:lineRule="auto"/>
        <w:ind w:right="-1" w:firstLine="709"/>
        <w:rPr>
          <w:sz w:val="24"/>
          <w:szCs w:val="24"/>
        </w:rPr>
      </w:pPr>
      <w:r w:rsidRPr="00235E40">
        <w:rPr>
          <w:sz w:val="24"/>
          <w:szCs w:val="24"/>
        </w:rPr>
        <w:t>Общее количество педагогических работников образовательных организаций, прошедших обучение на курсах повышения квалификации в 2020 году, составило 555 человек (53,37%) (в 2019 году - 644 педагога (61,92</w:t>
      </w:r>
      <w:r w:rsidRPr="00235E40">
        <w:rPr>
          <w:rStyle w:val="afb"/>
          <w:sz w:val="24"/>
          <w:szCs w:val="24"/>
        </w:rPr>
        <w:t>%)</w:t>
      </w:r>
      <w:r w:rsidRPr="00235E40">
        <w:rPr>
          <w:sz w:val="24"/>
          <w:szCs w:val="24"/>
        </w:rPr>
        <w:t xml:space="preserve"> от общего количества педагогических работников общеобразовательных и дошкольных образовательных организаций – 1040 человек, из них: </w:t>
      </w:r>
    </w:p>
    <w:p w:rsidR="00A5719D" w:rsidRPr="00235E40" w:rsidRDefault="00A5719D" w:rsidP="00596F1C">
      <w:pPr>
        <w:pStyle w:val="6"/>
        <w:shd w:val="clear" w:color="auto" w:fill="auto"/>
        <w:spacing w:line="360" w:lineRule="auto"/>
        <w:ind w:right="-1" w:firstLine="709"/>
        <w:rPr>
          <w:sz w:val="24"/>
          <w:szCs w:val="24"/>
        </w:rPr>
      </w:pPr>
      <w:r w:rsidRPr="00235E40">
        <w:rPr>
          <w:sz w:val="24"/>
          <w:szCs w:val="24"/>
        </w:rPr>
        <w:t>педагогических и руководящих работников общеобразовательных организаций – 35 человек (41,67% от общего количества руководящего состава общеобразовательных организаций и дошкольных образовательных организаций, в сравнении с 2019 годом - 16 человек (19,05%) - показатель увеличился);</w:t>
      </w:r>
    </w:p>
    <w:p w:rsidR="00A5719D" w:rsidRPr="00235E40" w:rsidRDefault="00A5719D" w:rsidP="00596F1C">
      <w:pPr>
        <w:pStyle w:val="6"/>
        <w:shd w:val="clear" w:color="auto" w:fill="auto"/>
        <w:spacing w:line="360" w:lineRule="auto"/>
        <w:ind w:right="-1" w:firstLine="709"/>
        <w:rPr>
          <w:sz w:val="24"/>
          <w:szCs w:val="24"/>
        </w:rPr>
      </w:pPr>
      <w:r w:rsidRPr="00235E40">
        <w:rPr>
          <w:sz w:val="24"/>
          <w:szCs w:val="24"/>
        </w:rPr>
        <w:t xml:space="preserve">педагогов общеобразовательных организаций – 406 человек (71,74% от общего количества педагогических работников общеобразовательных организаций, в сравнении с 2019 годом -  345 человек (33,17%) - показатель увеличился); </w:t>
      </w:r>
    </w:p>
    <w:p w:rsidR="00A5719D" w:rsidRPr="00235E40" w:rsidRDefault="00A5719D" w:rsidP="00596F1C">
      <w:pPr>
        <w:pStyle w:val="6"/>
        <w:shd w:val="clear" w:color="auto" w:fill="auto"/>
        <w:spacing w:line="360" w:lineRule="auto"/>
        <w:ind w:right="-1" w:firstLine="709"/>
        <w:rPr>
          <w:sz w:val="24"/>
          <w:szCs w:val="24"/>
        </w:rPr>
      </w:pPr>
      <w:r w:rsidRPr="00235E40">
        <w:rPr>
          <w:sz w:val="24"/>
          <w:szCs w:val="24"/>
        </w:rPr>
        <w:t>педагогов дошкольных образовательных организаций – 93 человека (17,42% от общего количества педагогических работников дошкольных образовательных организаций, в сравнении с 2019 годом -  267 человек (25,67%) - показатель уменьшился);</w:t>
      </w:r>
    </w:p>
    <w:p w:rsidR="00A5719D" w:rsidRPr="00235E40" w:rsidRDefault="00A5719D" w:rsidP="00596F1C">
      <w:pPr>
        <w:pStyle w:val="6"/>
        <w:shd w:val="clear" w:color="auto" w:fill="auto"/>
        <w:spacing w:line="360" w:lineRule="auto"/>
        <w:ind w:right="-1" w:firstLine="709"/>
        <w:rPr>
          <w:sz w:val="24"/>
          <w:szCs w:val="24"/>
        </w:rPr>
      </w:pPr>
      <w:r w:rsidRPr="00235E40">
        <w:rPr>
          <w:sz w:val="24"/>
          <w:szCs w:val="24"/>
        </w:rPr>
        <w:t>педагогов дополнительного образования образовательных организаций – 21 человек (2,02% от общего количества педагогических работников общеобразовательных организаций и дошкольных образовательных организаций, в сравнении с 2019 годом - 16 человек (1,53%) - показатель увеличился).</w:t>
      </w:r>
    </w:p>
    <w:p w:rsidR="00A5719D" w:rsidRPr="00235E40" w:rsidRDefault="00A5719D" w:rsidP="00596F1C">
      <w:pPr>
        <w:pStyle w:val="6"/>
        <w:shd w:val="clear" w:color="auto" w:fill="auto"/>
        <w:spacing w:line="360" w:lineRule="auto"/>
        <w:ind w:right="-1" w:firstLine="709"/>
        <w:rPr>
          <w:sz w:val="24"/>
          <w:szCs w:val="24"/>
        </w:rPr>
      </w:pPr>
      <w:r w:rsidRPr="00235E40">
        <w:rPr>
          <w:sz w:val="24"/>
          <w:szCs w:val="24"/>
        </w:rPr>
        <w:t>Выполнение запланированного показателя охвата педагогов в 2020 году превышено на 23,37%.</w:t>
      </w:r>
    </w:p>
    <w:p w:rsidR="00A5719D" w:rsidRDefault="00A5719D" w:rsidP="00596F1C">
      <w:pPr>
        <w:widowControl/>
        <w:spacing w:line="360" w:lineRule="auto"/>
        <w:ind w:right="-2" w:firstLine="709"/>
        <w:jc w:val="both"/>
        <w:rPr>
          <w:rFonts w:ascii="Times New Roman" w:eastAsia="Calibri" w:hAnsi="Times New Roman" w:cs="Times New Roman"/>
          <w:lang w:eastAsia="en-US" w:bidi="ar-SA"/>
        </w:rPr>
      </w:pPr>
      <w:r w:rsidRPr="00235E40">
        <w:rPr>
          <w:rFonts w:ascii="Times New Roman" w:eastAsia="Calibri" w:hAnsi="Times New Roman" w:cs="Times New Roman"/>
          <w:color w:val="auto"/>
          <w:lang w:eastAsia="en-US" w:bidi="ar-SA"/>
        </w:rPr>
        <w:t>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РФ») п</w:t>
      </w:r>
      <w:r w:rsidRPr="00235E40">
        <w:rPr>
          <w:rFonts w:ascii="Times New Roman" w:eastAsia="Calibri" w:hAnsi="Times New Roman" w:cs="Times New Roman"/>
          <w:lang w:eastAsia="en-US" w:bidi="ar-SA"/>
        </w:rPr>
        <w:t>рошли повышение квалификации в дистанционном формате 202 педагогических работника общего образования.</w:t>
      </w:r>
    </w:p>
    <w:p w:rsidR="00A5719D" w:rsidRPr="00235E40" w:rsidRDefault="00A5719D" w:rsidP="00596F1C">
      <w:pPr>
        <w:pStyle w:val="1"/>
        <w:numPr>
          <w:ilvl w:val="0"/>
          <w:numId w:val="32"/>
        </w:numPr>
        <w:spacing w:line="360" w:lineRule="auto"/>
        <w:ind w:firstLine="709"/>
        <w:contextualSpacing/>
        <w:jc w:val="both"/>
        <w:rPr>
          <w:b/>
        </w:rPr>
      </w:pPr>
      <w:r w:rsidRPr="00235E40">
        <w:rPr>
          <w:b/>
        </w:rPr>
        <w:t>Анализ эффективности муниципального контроля качества образовательных результатов учащихся.</w:t>
      </w:r>
    </w:p>
    <w:p w:rsidR="00A5719D" w:rsidRPr="00235E40" w:rsidRDefault="001756CE" w:rsidP="00596F1C">
      <w:pPr>
        <w:pStyle w:val="1"/>
        <w:spacing w:line="360" w:lineRule="auto"/>
        <w:ind w:firstLine="709"/>
        <w:contextualSpacing/>
        <w:jc w:val="both"/>
      </w:pPr>
      <w:r w:rsidRPr="001756CE">
        <w:t xml:space="preserve">В каждой ОО разработана своя система современной оценки качества обучения. </w:t>
      </w:r>
      <w:r w:rsidRPr="001756CE">
        <w:lastRenderedPageBreak/>
        <w:t>Опираясь на результаты муниципального мониторинга ОО продолжают работу над совершенствованием внутренней системы оценки качества образования, принимают и утверждают собственные подходы к оценочной деятельности, самостоятельно определяют комплекс форм и методов оценки, график оценочных процедур, принимают собственные локальные акты по регулированию системы, определяя тем самым цели и задачи внутреннего мониторинга качества образования</w:t>
      </w:r>
      <w:r w:rsidR="00A5719D" w:rsidRPr="00235E40">
        <w:t>.</w:t>
      </w:r>
    </w:p>
    <w:p w:rsidR="00A5719D" w:rsidRPr="00235E40" w:rsidRDefault="00A5719D" w:rsidP="00596F1C">
      <w:pPr>
        <w:pStyle w:val="1"/>
        <w:spacing w:line="360" w:lineRule="auto"/>
        <w:ind w:firstLine="709"/>
        <w:contextualSpacing/>
        <w:jc w:val="both"/>
      </w:pPr>
      <w:r w:rsidRPr="00235E40">
        <w:t xml:space="preserve">Результатом работы, проводимой по итогам внутренней системы оценки качества образования, должно стать увеличение доли учащихся от общего числа учащихся 9 и 11 классов, получивших аттестаты об основном и среднем общем образовании, в том числе с отличием; увеличение доли учащихся, справившихся с мониторинговой контрольной работой и окончивших 4 класс с отличием; увеличение доли учащихся, охваченных олимпиадным движением; сокращение доли учащихся, оставленных на повторное обучение. </w:t>
      </w:r>
    </w:p>
    <w:p w:rsidR="00A5719D" w:rsidRPr="00235E40" w:rsidRDefault="00A5719D" w:rsidP="00596F1C">
      <w:pPr>
        <w:pStyle w:val="1"/>
        <w:spacing w:line="360" w:lineRule="auto"/>
        <w:ind w:firstLine="709"/>
        <w:contextualSpacing/>
        <w:jc w:val="both"/>
      </w:pPr>
      <w:r w:rsidRPr="00235E40">
        <w:t xml:space="preserve">Образовательными организациями отслеживается качественная успеваемость учащихся по предметам, качественная успеваемость по классам, проводится систематический мониторинг </w:t>
      </w:r>
      <w:proofErr w:type="spellStart"/>
      <w:r w:rsidRPr="00235E40">
        <w:t>обученности</w:t>
      </w:r>
      <w:proofErr w:type="spellEnd"/>
      <w:r w:rsidRPr="00235E40">
        <w:t xml:space="preserve"> по предметам. </w:t>
      </w:r>
    </w:p>
    <w:p w:rsidR="00A5719D" w:rsidRPr="00235E40" w:rsidRDefault="00A5719D" w:rsidP="00596F1C">
      <w:pPr>
        <w:pStyle w:val="1"/>
        <w:spacing w:line="360" w:lineRule="auto"/>
        <w:ind w:firstLine="709"/>
        <w:contextualSpacing/>
        <w:jc w:val="both"/>
      </w:pPr>
      <w:r w:rsidRPr="00235E40">
        <w:t xml:space="preserve">Внутренняя система оценки качества образования, позволяет выстроить отчеты по всем направлениям деятельности школы, систематически отслеживать и анализировать состояние системы образования в ОО для принятия обоснованных и своевременных управленческих решений. </w:t>
      </w:r>
    </w:p>
    <w:p w:rsidR="00A5719D" w:rsidRPr="00235E40" w:rsidRDefault="00A5719D" w:rsidP="00596F1C">
      <w:pPr>
        <w:pStyle w:val="1"/>
        <w:spacing w:line="360" w:lineRule="auto"/>
        <w:ind w:firstLine="709"/>
        <w:contextualSpacing/>
        <w:jc w:val="both"/>
      </w:pPr>
      <w:r w:rsidRPr="00235E40">
        <w:t xml:space="preserve">Сформированные в системе отчеты позволяют образовательным организациям построить образовательные траектории с учетом результатов преподавания и рейтинга учащихся, а также предусмотреть курсовую подготовку преподавателей, учащиеся которых ежегодно показывают стабильно низкие результаты обучения. </w:t>
      </w:r>
    </w:p>
    <w:p w:rsidR="00A5719D" w:rsidRDefault="00A5719D" w:rsidP="00596F1C">
      <w:pPr>
        <w:pStyle w:val="1"/>
        <w:spacing w:line="360" w:lineRule="auto"/>
        <w:ind w:firstLine="709"/>
        <w:contextualSpacing/>
        <w:jc w:val="both"/>
      </w:pPr>
      <w:r w:rsidRPr="00235E40">
        <w:t xml:space="preserve">Внутренняя система оценки качества образования представляет собой деятельность по информационному обеспечению управления образовательным учреждением, основанную на систематическом анализе качества реализации образовательного процесса, его ресурсного обеспечения и его результатов. </w:t>
      </w:r>
    </w:p>
    <w:p w:rsidR="0019068C" w:rsidRPr="00C442AD" w:rsidRDefault="0019068C" w:rsidP="00596F1C">
      <w:pPr>
        <w:pStyle w:val="1"/>
        <w:spacing w:line="360" w:lineRule="auto"/>
        <w:ind w:firstLine="709"/>
        <w:contextualSpacing/>
        <w:jc w:val="both"/>
        <w:rPr>
          <w:b/>
        </w:rPr>
      </w:pPr>
      <w:r w:rsidRPr="00C442AD">
        <w:rPr>
          <w:b/>
        </w:rPr>
        <w:t>Выявлены проблемы:</w:t>
      </w:r>
    </w:p>
    <w:p w:rsidR="0019068C" w:rsidRDefault="0019068C" w:rsidP="00596F1C">
      <w:pPr>
        <w:pStyle w:val="1"/>
        <w:spacing w:line="360" w:lineRule="auto"/>
        <w:ind w:firstLine="709"/>
        <w:contextualSpacing/>
        <w:jc w:val="both"/>
      </w:pPr>
      <w:r>
        <w:t xml:space="preserve">1. Результаты </w:t>
      </w:r>
      <w:r w:rsidR="00B91F0A">
        <w:t>ГИА</w:t>
      </w:r>
      <w:r>
        <w:t xml:space="preserve"> по математике выявили проблемы в подготовке обучающихся к </w:t>
      </w:r>
      <w:r w:rsidR="00B91F0A">
        <w:t>экзамену</w:t>
      </w:r>
      <w:r>
        <w:t>, а также</w:t>
      </w:r>
      <w:r w:rsidR="00B91F0A">
        <w:t xml:space="preserve"> в</w:t>
      </w:r>
      <w:r>
        <w:t xml:space="preserve"> уровне профессиональных компетенций педагогов, реализующих базовый уровень обучения, что требует детального анализа причин низких результатов и, как следствие, изменений системы подготовки выпускников к государственной итоговой аттестации на институциональном уровне.</w:t>
      </w:r>
    </w:p>
    <w:p w:rsidR="0019068C" w:rsidRDefault="0019068C" w:rsidP="00596F1C">
      <w:pPr>
        <w:pStyle w:val="1"/>
        <w:spacing w:line="360" w:lineRule="auto"/>
        <w:ind w:firstLine="709"/>
        <w:contextualSpacing/>
        <w:jc w:val="both"/>
      </w:pPr>
      <w:r>
        <w:t>2. Недостаточное обеспечение условий формирования и реализации индивидуальных образовательных траекторий выпускников 9, 11 классов в ходе подготовки к ГИА.</w:t>
      </w:r>
    </w:p>
    <w:p w:rsidR="0019068C" w:rsidRDefault="00B91F0A" w:rsidP="00596F1C">
      <w:pPr>
        <w:pStyle w:val="1"/>
        <w:spacing w:line="360" w:lineRule="auto"/>
        <w:ind w:firstLine="709"/>
        <w:contextualSpacing/>
        <w:jc w:val="both"/>
      </w:pPr>
      <w:r>
        <w:lastRenderedPageBreak/>
        <w:t>3</w:t>
      </w:r>
      <w:r w:rsidR="0019068C">
        <w:t>. Низкий % участия школьников в региональном этапе Всероссийской олимпиады школьников: участие не по всем предметам, невысокий % выполнения олимпиадных работ.</w:t>
      </w:r>
    </w:p>
    <w:p w:rsidR="00C442AD" w:rsidRDefault="00B91F0A" w:rsidP="00596F1C">
      <w:pPr>
        <w:pStyle w:val="1"/>
        <w:spacing w:line="360" w:lineRule="auto"/>
        <w:ind w:firstLine="709"/>
        <w:contextualSpacing/>
        <w:jc w:val="both"/>
      </w:pPr>
      <w:r>
        <w:t>4</w:t>
      </w:r>
      <w:r w:rsidR="00C442AD">
        <w:t>. Дефицит педагогических кадров ведет к повышению учебной нагрузки на педагогов-предметников, что значительно снижает уровень преподавания.</w:t>
      </w:r>
    </w:p>
    <w:p w:rsidR="00752939" w:rsidRPr="00235E40" w:rsidRDefault="00FD6FEB" w:rsidP="00596F1C">
      <w:pPr>
        <w:pStyle w:val="24"/>
        <w:keepNext/>
        <w:keepLines/>
        <w:tabs>
          <w:tab w:val="left" w:pos="335"/>
        </w:tabs>
        <w:spacing w:before="420" w:after="0"/>
        <w:contextualSpacing/>
        <w:jc w:val="both"/>
      </w:pPr>
      <w:r w:rsidRPr="00235E40">
        <w:t xml:space="preserve">2. </w:t>
      </w:r>
      <w:r w:rsidR="00752939" w:rsidRPr="00235E40">
        <w:t>ЦЕЛЕВОЙ РАЗДЕЛ</w:t>
      </w:r>
    </w:p>
    <w:p w:rsidR="00BA6E97" w:rsidRPr="00235E40" w:rsidRDefault="00BA6E97" w:rsidP="00596F1C">
      <w:pPr>
        <w:pStyle w:val="24"/>
        <w:keepNext/>
        <w:keepLines/>
        <w:tabs>
          <w:tab w:val="left" w:pos="335"/>
        </w:tabs>
        <w:spacing w:before="420"/>
        <w:contextualSpacing/>
        <w:jc w:val="both"/>
      </w:pPr>
    </w:p>
    <w:p w:rsidR="00BA6E97" w:rsidRPr="00235E40" w:rsidRDefault="00BA6E97" w:rsidP="00596F1C">
      <w:pPr>
        <w:pStyle w:val="24"/>
        <w:keepNext/>
        <w:keepLines/>
        <w:tabs>
          <w:tab w:val="left" w:pos="335"/>
        </w:tabs>
        <w:spacing w:before="420" w:line="360" w:lineRule="auto"/>
        <w:contextualSpacing/>
        <w:jc w:val="both"/>
        <w:rPr>
          <w:b w:val="0"/>
        </w:rPr>
      </w:pPr>
      <w:r w:rsidRPr="00235E40">
        <w:t>Цель программы:</w:t>
      </w:r>
      <w:r w:rsidRPr="00235E40">
        <w:rPr>
          <w:b w:val="0"/>
        </w:rPr>
        <w:t xml:space="preserve"> Повышение качества образовательных результатов, обучающихся в школах города Мегиона, показывающих низкие образовательные результаты </w:t>
      </w:r>
    </w:p>
    <w:p w:rsidR="00BA6E97" w:rsidRPr="00235E40" w:rsidRDefault="00BA6E97" w:rsidP="00596F1C">
      <w:pPr>
        <w:pStyle w:val="24"/>
        <w:keepNext/>
        <w:keepLines/>
        <w:tabs>
          <w:tab w:val="left" w:pos="335"/>
        </w:tabs>
        <w:spacing w:before="420" w:line="360" w:lineRule="auto"/>
        <w:contextualSpacing/>
        <w:jc w:val="both"/>
      </w:pPr>
      <w:r w:rsidRPr="00235E40">
        <w:t>Задачи программы:</w:t>
      </w:r>
    </w:p>
    <w:p w:rsidR="00BA6E97" w:rsidRPr="00235E40" w:rsidRDefault="00BA6E97" w:rsidP="00596F1C">
      <w:pPr>
        <w:pStyle w:val="24"/>
        <w:keepNext/>
        <w:keepLines/>
        <w:tabs>
          <w:tab w:val="left" w:pos="335"/>
        </w:tabs>
        <w:spacing w:before="420" w:line="360" w:lineRule="auto"/>
        <w:contextualSpacing/>
        <w:jc w:val="both"/>
        <w:rPr>
          <w:b w:val="0"/>
        </w:rPr>
      </w:pPr>
      <w:r w:rsidRPr="00235E40">
        <w:rPr>
          <w:b w:val="0"/>
        </w:rPr>
        <w:t>1.</w:t>
      </w:r>
      <w:r w:rsidRPr="00235E40">
        <w:rPr>
          <w:b w:val="0"/>
        </w:rPr>
        <w:tab/>
        <w:t>Анализ деятельности школ с низкими образовательными результатами, и разработка модели конкретной адресной помощи педагогам и учащимся;</w:t>
      </w:r>
    </w:p>
    <w:p w:rsidR="00BA6E97" w:rsidRPr="00235E40" w:rsidRDefault="00BA6E97" w:rsidP="00596F1C">
      <w:pPr>
        <w:pStyle w:val="24"/>
        <w:keepNext/>
        <w:keepLines/>
        <w:tabs>
          <w:tab w:val="left" w:pos="335"/>
        </w:tabs>
        <w:spacing w:before="420" w:line="360" w:lineRule="auto"/>
        <w:contextualSpacing/>
        <w:jc w:val="both"/>
        <w:rPr>
          <w:b w:val="0"/>
        </w:rPr>
      </w:pPr>
      <w:r w:rsidRPr="00235E40">
        <w:rPr>
          <w:b w:val="0"/>
        </w:rPr>
        <w:t>2.</w:t>
      </w:r>
      <w:r w:rsidRPr="00235E40">
        <w:rPr>
          <w:b w:val="0"/>
        </w:rPr>
        <w:tab/>
        <w:t xml:space="preserve">Разработка управленческие решения по повышению качества образования и обеспечению перехода школ в эффективный режим функционирования и развития; </w:t>
      </w:r>
    </w:p>
    <w:p w:rsidR="00BA6E97" w:rsidRPr="00235E40" w:rsidRDefault="00BA6E97" w:rsidP="00596F1C">
      <w:pPr>
        <w:pStyle w:val="24"/>
        <w:keepNext/>
        <w:keepLines/>
        <w:tabs>
          <w:tab w:val="left" w:pos="335"/>
        </w:tabs>
        <w:spacing w:before="420" w:line="360" w:lineRule="auto"/>
        <w:contextualSpacing/>
        <w:jc w:val="both"/>
        <w:rPr>
          <w:b w:val="0"/>
        </w:rPr>
      </w:pPr>
      <w:r w:rsidRPr="00235E40">
        <w:rPr>
          <w:b w:val="0"/>
        </w:rPr>
        <w:t>3.</w:t>
      </w:r>
      <w:r w:rsidRPr="00235E40">
        <w:rPr>
          <w:b w:val="0"/>
        </w:rPr>
        <w:tab/>
        <w:t xml:space="preserve">Разработка и внедрить эффективные механизмы методической помощи школам с низкими результатами обучения. </w:t>
      </w:r>
    </w:p>
    <w:p w:rsidR="00BA6E97" w:rsidRPr="00235E40" w:rsidRDefault="00BA6E97" w:rsidP="00596F1C">
      <w:pPr>
        <w:pStyle w:val="24"/>
        <w:keepNext/>
        <w:keepLines/>
        <w:tabs>
          <w:tab w:val="left" w:pos="335"/>
        </w:tabs>
        <w:spacing w:before="420" w:line="360" w:lineRule="auto"/>
        <w:contextualSpacing/>
        <w:jc w:val="both"/>
        <w:rPr>
          <w:b w:val="0"/>
        </w:rPr>
      </w:pPr>
      <w:r w:rsidRPr="00235E40">
        <w:rPr>
          <w:b w:val="0"/>
        </w:rPr>
        <w:t>4.</w:t>
      </w:r>
      <w:r w:rsidRPr="00235E40">
        <w:rPr>
          <w:b w:val="0"/>
        </w:rPr>
        <w:tab/>
        <w:t>Создание условий для эффективного межшкольного партнёрства и сетевого взаимодействия образовательных организаций города и округа (ВПО, СПО)</w:t>
      </w:r>
    </w:p>
    <w:p w:rsidR="00BA6E97" w:rsidRPr="00235E40" w:rsidRDefault="00BA6E97" w:rsidP="00596F1C">
      <w:pPr>
        <w:pStyle w:val="24"/>
        <w:keepNext/>
        <w:keepLines/>
        <w:tabs>
          <w:tab w:val="left" w:pos="335"/>
        </w:tabs>
        <w:spacing w:before="420" w:line="360" w:lineRule="auto"/>
        <w:contextualSpacing/>
        <w:jc w:val="both"/>
        <w:rPr>
          <w:b w:val="0"/>
        </w:rPr>
      </w:pPr>
      <w:r w:rsidRPr="00235E40">
        <w:rPr>
          <w:b w:val="0"/>
        </w:rPr>
        <w:t>5.</w:t>
      </w:r>
      <w:r w:rsidRPr="00235E40">
        <w:rPr>
          <w:b w:val="0"/>
        </w:rPr>
        <w:tab/>
        <w:t>Повышение качества образования и обеспечение оптимального уровня ресурсного обеспечения школ, имеющих стабильно низкие результаты обучения;</w:t>
      </w:r>
    </w:p>
    <w:p w:rsidR="00BA6E97" w:rsidRPr="00235E40" w:rsidRDefault="00BA6E97" w:rsidP="00596F1C">
      <w:pPr>
        <w:pStyle w:val="24"/>
        <w:keepNext/>
        <w:keepLines/>
        <w:tabs>
          <w:tab w:val="left" w:pos="335"/>
        </w:tabs>
        <w:spacing w:before="420" w:line="360" w:lineRule="auto"/>
        <w:contextualSpacing/>
        <w:jc w:val="both"/>
        <w:rPr>
          <w:b w:val="0"/>
        </w:rPr>
      </w:pPr>
      <w:r w:rsidRPr="00235E40">
        <w:rPr>
          <w:b w:val="0"/>
        </w:rPr>
        <w:t>6.</w:t>
      </w:r>
      <w:r w:rsidRPr="00235E40">
        <w:rPr>
          <w:b w:val="0"/>
        </w:rPr>
        <w:tab/>
        <w:t>Обобщение лучших управленческих и педагогических практик для организации муниципальных площадок для обмена опытом.</w:t>
      </w:r>
    </w:p>
    <w:p w:rsidR="006C3988" w:rsidRPr="00235E40" w:rsidRDefault="00C26297" w:rsidP="00596F1C">
      <w:pPr>
        <w:pStyle w:val="24"/>
        <w:keepNext/>
        <w:keepLines/>
        <w:tabs>
          <w:tab w:val="left" w:pos="335"/>
        </w:tabs>
        <w:spacing w:before="420" w:after="0"/>
        <w:contextualSpacing/>
        <w:jc w:val="both"/>
      </w:pPr>
      <w:r w:rsidRPr="00235E40">
        <w:t>Показатели достижения цели программы</w:t>
      </w:r>
    </w:p>
    <w:tbl>
      <w:tblPr>
        <w:tblOverlap w:val="never"/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4232"/>
        <w:gridCol w:w="993"/>
        <w:gridCol w:w="795"/>
        <w:gridCol w:w="822"/>
        <w:gridCol w:w="1076"/>
      </w:tblGrid>
      <w:tr w:rsidR="00F90D36" w:rsidRPr="00235E40" w:rsidTr="00F90D36">
        <w:trPr>
          <w:trHeight w:hRule="exact" w:val="283"/>
          <w:jc w:val="center"/>
        </w:trPr>
        <w:tc>
          <w:tcPr>
            <w:tcW w:w="2070" w:type="dxa"/>
            <w:vMerge w:val="restart"/>
            <w:shd w:val="clear" w:color="auto" w:fill="FFFFFF"/>
          </w:tcPr>
          <w:p w:rsidR="00F90D36" w:rsidRPr="00235E40" w:rsidRDefault="00F90D36" w:rsidP="00596F1C">
            <w:pPr>
              <w:ind w:left="64" w:right="74"/>
              <w:contextualSpacing/>
              <w:jc w:val="both"/>
              <w:rPr>
                <w:rFonts w:ascii="Times New Roman" w:hAnsi="Times New Roman" w:cs="Times New Roman"/>
              </w:rPr>
            </w:pPr>
            <w:r w:rsidRPr="00235E40">
              <w:rPr>
                <w:rFonts w:ascii="Times New Roman" w:hAnsi="Times New Roman" w:cs="Times New Roman"/>
              </w:rPr>
              <w:t>Наименование цели</w:t>
            </w:r>
          </w:p>
        </w:tc>
        <w:tc>
          <w:tcPr>
            <w:tcW w:w="7918" w:type="dxa"/>
            <w:gridSpan w:val="5"/>
            <w:shd w:val="clear" w:color="auto" w:fill="FFFFFF"/>
          </w:tcPr>
          <w:p w:rsidR="00F90D36" w:rsidRPr="00235E40" w:rsidRDefault="00F90D36" w:rsidP="00596F1C">
            <w:pPr>
              <w:pStyle w:val="a9"/>
              <w:ind w:firstLine="0"/>
              <w:contextualSpacing/>
              <w:jc w:val="both"/>
            </w:pPr>
            <w:r>
              <w:t>показатели</w:t>
            </w:r>
          </w:p>
        </w:tc>
      </w:tr>
      <w:tr w:rsidR="001756CE" w:rsidRPr="00235E40" w:rsidTr="00F90D36">
        <w:trPr>
          <w:trHeight w:hRule="exact" w:val="283"/>
          <w:jc w:val="center"/>
        </w:trPr>
        <w:tc>
          <w:tcPr>
            <w:tcW w:w="2070" w:type="dxa"/>
            <w:vMerge/>
            <w:shd w:val="clear" w:color="auto" w:fill="FFFFFF"/>
          </w:tcPr>
          <w:p w:rsidR="001756CE" w:rsidRPr="00235E40" w:rsidRDefault="001756CE" w:rsidP="00596F1C">
            <w:pPr>
              <w:ind w:left="64" w:right="7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vMerge w:val="restart"/>
            <w:shd w:val="clear" w:color="auto" w:fill="FFFFFF"/>
          </w:tcPr>
          <w:p w:rsidR="001756CE" w:rsidRPr="00235E40" w:rsidRDefault="00F90D36" w:rsidP="00596F1C">
            <w:pPr>
              <w:pStyle w:val="a9"/>
              <w:ind w:firstLine="0"/>
              <w:contextualSpacing/>
              <w:jc w:val="both"/>
            </w:pPr>
            <w:r w:rsidRPr="00235E40">
              <w:t>Наименование</w:t>
            </w:r>
          </w:p>
        </w:tc>
        <w:tc>
          <w:tcPr>
            <w:tcW w:w="993" w:type="dxa"/>
            <w:vMerge w:val="restart"/>
            <w:shd w:val="clear" w:color="auto" w:fill="FFFFFF"/>
            <w:vAlign w:val="bottom"/>
          </w:tcPr>
          <w:p w:rsidR="001756CE" w:rsidRPr="00235E40" w:rsidRDefault="00F90D36" w:rsidP="00596F1C">
            <w:pPr>
              <w:pStyle w:val="a9"/>
              <w:ind w:firstLine="0"/>
              <w:contextualSpacing/>
              <w:jc w:val="both"/>
            </w:pPr>
            <w:r w:rsidRPr="00235E40">
              <w:t>Значение 2020 г</w:t>
            </w:r>
          </w:p>
        </w:tc>
        <w:tc>
          <w:tcPr>
            <w:tcW w:w="2693" w:type="dxa"/>
            <w:gridSpan w:val="3"/>
            <w:shd w:val="clear" w:color="auto" w:fill="FFFFFF"/>
            <w:vAlign w:val="bottom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плановое значение</w:t>
            </w:r>
          </w:p>
        </w:tc>
      </w:tr>
      <w:tr w:rsidR="001756CE" w:rsidRPr="00235E40" w:rsidTr="00F90D36">
        <w:trPr>
          <w:trHeight w:hRule="exact" w:val="288"/>
          <w:jc w:val="center"/>
        </w:trPr>
        <w:tc>
          <w:tcPr>
            <w:tcW w:w="2070" w:type="dxa"/>
            <w:vMerge/>
            <w:shd w:val="clear" w:color="auto" w:fill="FFFFFF"/>
          </w:tcPr>
          <w:p w:rsidR="001756CE" w:rsidRPr="00235E40" w:rsidRDefault="001756CE" w:rsidP="00596F1C">
            <w:pPr>
              <w:ind w:left="64" w:right="7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vMerge/>
            <w:shd w:val="clear" w:color="auto" w:fill="FFFFFF"/>
          </w:tcPr>
          <w:p w:rsidR="001756CE" w:rsidRPr="00235E40" w:rsidRDefault="001756CE" w:rsidP="00596F1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  <w:vAlign w:val="bottom"/>
          </w:tcPr>
          <w:p w:rsidR="001756CE" w:rsidRPr="00235E40" w:rsidRDefault="001756CE" w:rsidP="00596F1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FFFFFF"/>
            <w:vAlign w:val="center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2021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2022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2023</w:t>
            </w:r>
          </w:p>
        </w:tc>
      </w:tr>
      <w:tr w:rsidR="001756CE" w:rsidRPr="00235E40" w:rsidTr="00A87951">
        <w:trPr>
          <w:trHeight w:val="1639"/>
          <w:jc w:val="center"/>
        </w:trPr>
        <w:tc>
          <w:tcPr>
            <w:tcW w:w="2070" w:type="dxa"/>
            <w:vMerge w:val="restart"/>
            <w:shd w:val="clear" w:color="auto" w:fill="FFFFFF"/>
          </w:tcPr>
          <w:p w:rsidR="001756CE" w:rsidRPr="00235E40" w:rsidRDefault="001756CE" w:rsidP="00A87951">
            <w:pPr>
              <w:pStyle w:val="a9"/>
              <w:tabs>
                <w:tab w:val="left" w:pos="1939"/>
              </w:tabs>
              <w:spacing w:line="360" w:lineRule="auto"/>
              <w:ind w:left="64" w:right="74" w:firstLine="0"/>
              <w:contextualSpacing/>
              <w:jc w:val="both"/>
            </w:pPr>
            <w:r w:rsidRPr="00235E40">
              <w:t>Повышение качества образования и</w:t>
            </w:r>
          </w:p>
          <w:p w:rsidR="001756CE" w:rsidRPr="00235E40" w:rsidRDefault="001756CE" w:rsidP="00A87951">
            <w:pPr>
              <w:pStyle w:val="a9"/>
              <w:tabs>
                <w:tab w:val="left" w:pos="1363"/>
              </w:tabs>
              <w:spacing w:line="360" w:lineRule="auto"/>
              <w:ind w:left="64" w:right="74" w:firstLine="0"/>
              <w:contextualSpacing/>
              <w:jc w:val="both"/>
            </w:pPr>
            <w:r w:rsidRPr="00235E40">
              <w:t>уровня ресурсного обеспечения школ, имеющих стабильно низкие</w:t>
            </w:r>
          </w:p>
          <w:p w:rsidR="001756CE" w:rsidRPr="00235E40" w:rsidRDefault="001756CE" w:rsidP="00B91F0A">
            <w:pPr>
              <w:pStyle w:val="a9"/>
              <w:spacing w:line="360" w:lineRule="auto"/>
              <w:ind w:left="64" w:right="74" w:firstLine="0"/>
              <w:contextualSpacing/>
              <w:jc w:val="both"/>
            </w:pPr>
            <w:r w:rsidRPr="00235E40">
              <w:t xml:space="preserve">результаты </w:t>
            </w:r>
            <w:r w:rsidRPr="00235E40">
              <w:lastRenderedPageBreak/>
              <w:t>обучения и школ</w:t>
            </w:r>
            <w:r w:rsidR="00B91F0A">
              <w:t xml:space="preserve"> </w:t>
            </w:r>
          </w:p>
        </w:tc>
        <w:tc>
          <w:tcPr>
            <w:tcW w:w="4232" w:type="dxa"/>
            <w:shd w:val="clear" w:color="auto" w:fill="FFFFFF"/>
          </w:tcPr>
          <w:p w:rsidR="001756CE" w:rsidRPr="00235E40" w:rsidRDefault="001756CE" w:rsidP="00A87951">
            <w:pPr>
              <w:pStyle w:val="a9"/>
              <w:tabs>
                <w:tab w:val="left" w:pos="1416"/>
                <w:tab w:val="left" w:pos="2726"/>
                <w:tab w:val="left" w:pos="5184"/>
              </w:tabs>
              <w:spacing w:line="360" w:lineRule="auto"/>
              <w:ind w:left="70" w:right="224" w:firstLine="0"/>
              <w:contextualSpacing/>
              <w:jc w:val="both"/>
            </w:pPr>
            <w:r w:rsidRPr="00235E40">
              <w:lastRenderedPageBreak/>
              <w:t>Доля образовательных программ, реализуемых с использованием сетевых форм взаимодействия между образовательными организациями</w:t>
            </w:r>
          </w:p>
        </w:tc>
        <w:tc>
          <w:tcPr>
            <w:tcW w:w="993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0%</w:t>
            </w:r>
          </w:p>
        </w:tc>
        <w:tc>
          <w:tcPr>
            <w:tcW w:w="795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5%</w:t>
            </w:r>
          </w:p>
        </w:tc>
        <w:tc>
          <w:tcPr>
            <w:tcW w:w="822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10%</w:t>
            </w:r>
          </w:p>
        </w:tc>
        <w:tc>
          <w:tcPr>
            <w:tcW w:w="1076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15%</w:t>
            </w:r>
          </w:p>
        </w:tc>
      </w:tr>
      <w:tr w:rsidR="001756CE" w:rsidRPr="00235E40" w:rsidTr="00A87951">
        <w:trPr>
          <w:trHeight w:hRule="exact" w:val="2396"/>
          <w:jc w:val="center"/>
        </w:trPr>
        <w:tc>
          <w:tcPr>
            <w:tcW w:w="2070" w:type="dxa"/>
            <w:vMerge/>
            <w:shd w:val="clear" w:color="auto" w:fill="FFFFFF"/>
          </w:tcPr>
          <w:p w:rsidR="001756CE" w:rsidRPr="00235E40" w:rsidRDefault="001756CE" w:rsidP="00A87951">
            <w:pPr>
              <w:spacing w:line="360" w:lineRule="auto"/>
              <w:ind w:left="64" w:right="7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shd w:val="clear" w:color="auto" w:fill="FFFFFF"/>
          </w:tcPr>
          <w:p w:rsidR="001756CE" w:rsidRPr="00235E40" w:rsidRDefault="001756CE" w:rsidP="00A87951">
            <w:pPr>
              <w:pStyle w:val="a9"/>
              <w:spacing w:line="360" w:lineRule="auto"/>
              <w:ind w:left="75" w:right="98" w:firstLine="0"/>
              <w:contextualSpacing/>
            </w:pPr>
            <w:r w:rsidRPr="00235E40">
              <w:t>Доля педагогов школ, включенных в активные формы взаимодействия и саморазвития (профессиональные сообщества, конкурсное движение и др.)</w:t>
            </w:r>
          </w:p>
        </w:tc>
        <w:tc>
          <w:tcPr>
            <w:tcW w:w="993" w:type="dxa"/>
            <w:shd w:val="clear" w:color="auto" w:fill="FFFFFF"/>
          </w:tcPr>
          <w:p w:rsidR="001756CE" w:rsidRPr="00B91F0A" w:rsidRDefault="00B91F0A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B91F0A">
              <w:rPr>
                <w:color w:val="auto"/>
              </w:rPr>
              <w:t>25</w:t>
            </w:r>
            <w:r w:rsidR="001756CE" w:rsidRPr="00B91F0A">
              <w:rPr>
                <w:color w:val="auto"/>
              </w:rPr>
              <w:t>%</w:t>
            </w:r>
          </w:p>
        </w:tc>
        <w:tc>
          <w:tcPr>
            <w:tcW w:w="795" w:type="dxa"/>
            <w:shd w:val="clear" w:color="auto" w:fill="FFFFFF"/>
          </w:tcPr>
          <w:p w:rsidR="001756CE" w:rsidRPr="00B91F0A" w:rsidRDefault="00B91F0A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B91F0A">
              <w:rPr>
                <w:color w:val="auto"/>
              </w:rPr>
              <w:t>30</w:t>
            </w:r>
            <w:r w:rsidR="001756CE" w:rsidRPr="00B91F0A">
              <w:rPr>
                <w:color w:val="auto"/>
              </w:rPr>
              <w:t>%</w:t>
            </w:r>
          </w:p>
        </w:tc>
        <w:tc>
          <w:tcPr>
            <w:tcW w:w="822" w:type="dxa"/>
            <w:shd w:val="clear" w:color="auto" w:fill="FFFFFF"/>
          </w:tcPr>
          <w:p w:rsidR="001756CE" w:rsidRPr="00B91F0A" w:rsidRDefault="00B91F0A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B91F0A">
              <w:rPr>
                <w:color w:val="auto"/>
              </w:rPr>
              <w:t>35</w:t>
            </w:r>
            <w:r w:rsidR="001756CE" w:rsidRPr="00B91F0A">
              <w:rPr>
                <w:color w:val="auto"/>
              </w:rPr>
              <w:t>%</w:t>
            </w:r>
          </w:p>
        </w:tc>
        <w:tc>
          <w:tcPr>
            <w:tcW w:w="1076" w:type="dxa"/>
            <w:shd w:val="clear" w:color="auto" w:fill="FFFFFF"/>
          </w:tcPr>
          <w:p w:rsidR="001756CE" w:rsidRPr="00B91F0A" w:rsidRDefault="00B91F0A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B91F0A">
              <w:rPr>
                <w:color w:val="auto"/>
              </w:rPr>
              <w:t>40</w:t>
            </w:r>
            <w:r w:rsidR="001756CE" w:rsidRPr="00B91F0A">
              <w:rPr>
                <w:color w:val="auto"/>
              </w:rPr>
              <w:t>%</w:t>
            </w:r>
          </w:p>
        </w:tc>
      </w:tr>
      <w:tr w:rsidR="001756CE" w:rsidRPr="00235E40" w:rsidTr="00A87951">
        <w:trPr>
          <w:trHeight w:hRule="exact" w:val="1857"/>
          <w:jc w:val="center"/>
        </w:trPr>
        <w:tc>
          <w:tcPr>
            <w:tcW w:w="2070" w:type="dxa"/>
            <w:vMerge/>
            <w:shd w:val="clear" w:color="auto" w:fill="FFFFFF"/>
          </w:tcPr>
          <w:p w:rsidR="001756CE" w:rsidRPr="00235E40" w:rsidRDefault="001756CE" w:rsidP="00A87951">
            <w:pPr>
              <w:spacing w:line="360" w:lineRule="auto"/>
              <w:ind w:left="64" w:right="7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shd w:val="clear" w:color="auto" w:fill="FFFFFF"/>
            <w:vAlign w:val="bottom"/>
          </w:tcPr>
          <w:p w:rsidR="001756CE" w:rsidRPr="00235E40" w:rsidRDefault="001756CE" w:rsidP="00A87951">
            <w:pPr>
              <w:pStyle w:val="a9"/>
              <w:tabs>
                <w:tab w:val="left" w:pos="960"/>
                <w:tab w:val="left" w:pos="2582"/>
                <w:tab w:val="left" w:pos="4790"/>
              </w:tabs>
              <w:spacing w:line="360" w:lineRule="auto"/>
              <w:ind w:left="75" w:right="98" w:firstLine="0"/>
              <w:contextualSpacing/>
              <w:jc w:val="both"/>
            </w:pPr>
            <w:r w:rsidRPr="00235E40">
              <w:t>Доля участников образовательных отношений, удовлетворенных материально-техническим обеспечением организации</w:t>
            </w:r>
          </w:p>
        </w:tc>
        <w:tc>
          <w:tcPr>
            <w:tcW w:w="993" w:type="dxa"/>
            <w:shd w:val="clear" w:color="auto" w:fill="FFFFFF"/>
          </w:tcPr>
          <w:p w:rsidR="001756CE" w:rsidRPr="00B91F0A" w:rsidRDefault="00B91F0A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B91F0A">
              <w:rPr>
                <w:color w:val="auto"/>
              </w:rPr>
              <w:t>75</w:t>
            </w:r>
            <w:r w:rsidR="001756CE" w:rsidRPr="00B91F0A">
              <w:rPr>
                <w:color w:val="auto"/>
              </w:rPr>
              <w:t>%</w:t>
            </w:r>
          </w:p>
        </w:tc>
        <w:tc>
          <w:tcPr>
            <w:tcW w:w="795" w:type="dxa"/>
            <w:shd w:val="clear" w:color="auto" w:fill="FFFFFF"/>
          </w:tcPr>
          <w:p w:rsidR="001756CE" w:rsidRPr="00B91F0A" w:rsidRDefault="00B91F0A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B91F0A">
              <w:rPr>
                <w:color w:val="auto"/>
              </w:rPr>
              <w:t>80</w:t>
            </w:r>
            <w:r w:rsidR="001756CE" w:rsidRPr="00B91F0A">
              <w:rPr>
                <w:color w:val="auto"/>
              </w:rPr>
              <w:t>%</w:t>
            </w:r>
          </w:p>
        </w:tc>
        <w:tc>
          <w:tcPr>
            <w:tcW w:w="822" w:type="dxa"/>
            <w:shd w:val="clear" w:color="auto" w:fill="FFFFFF"/>
          </w:tcPr>
          <w:p w:rsidR="001756CE" w:rsidRPr="00B91F0A" w:rsidRDefault="00B91F0A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B91F0A">
              <w:rPr>
                <w:color w:val="auto"/>
              </w:rPr>
              <w:t>82</w:t>
            </w:r>
            <w:r w:rsidR="001756CE" w:rsidRPr="00B91F0A">
              <w:rPr>
                <w:color w:val="auto"/>
              </w:rPr>
              <w:t>%</w:t>
            </w:r>
          </w:p>
        </w:tc>
        <w:tc>
          <w:tcPr>
            <w:tcW w:w="1076" w:type="dxa"/>
            <w:shd w:val="clear" w:color="auto" w:fill="FFFFFF"/>
          </w:tcPr>
          <w:p w:rsidR="001756CE" w:rsidRPr="00B91F0A" w:rsidRDefault="00B91F0A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B91F0A">
              <w:rPr>
                <w:color w:val="auto"/>
              </w:rPr>
              <w:t>85</w:t>
            </w:r>
            <w:r w:rsidR="001756CE" w:rsidRPr="00B91F0A">
              <w:rPr>
                <w:color w:val="auto"/>
              </w:rPr>
              <w:t>%</w:t>
            </w:r>
          </w:p>
        </w:tc>
      </w:tr>
      <w:tr w:rsidR="001756CE" w:rsidRPr="00235E40" w:rsidTr="00A87951">
        <w:trPr>
          <w:trHeight w:val="1673"/>
          <w:jc w:val="center"/>
        </w:trPr>
        <w:tc>
          <w:tcPr>
            <w:tcW w:w="2070" w:type="dxa"/>
            <w:vMerge/>
            <w:shd w:val="clear" w:color="auto" w:fill="FFFFFF"/>
          </w:tcPr>
          <w:p w:rsidR="001756CE" w:rsidRPr="00235E40" w:rsidRDefault="001756CE" w:rsidP="00A87951">
            <w:pPr>
              <w:spacing w:line="360" w:lineRule="auto"/>
              <w:ind w:left="64" w:right="7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shd w:val="clear" w:color="auto" w:fill="FFFFFF"/>
          </w:tcPr>
          <w:p w:rsidR="001756CE" w:rsidRPr="00235E40" w:rsidRDefault="001756CE" w:rsidP="00A87951">
            <w:pPr>
              <w:pStyle w:val="a9"/>
              <w:spacing w:line="360" w:lineRule="auto"/>
              <w:ind w:left="75" w:right="98" w:firstLine="0"/>
              <w:contextualSpacing/>
            </w:pPr>
            <w:r w:rsidRPr="00235E40">
              <w:t>Доля школьных проектов по оказанию адресной помощи педагогам и учащимся, в отношении которых проведена экспертиза</w:t>
            </w:r>
          </w:p>
        </w:tc>
        <w:tc>
          <w:tcPr>
            <w:tcW w:w="993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0%</w:t>
            </w:r>
          </w:p>
        </w:tc>
        <w:tc>
          <w:tcPr>
            <w:tcW w:w="795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5%</w:t>
            </w:r>
          </w:p>
        </w:tc>
        <w:tc>
          <w:tcPr>
            <w:tcW w:w="822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10%</w:t>
            </w:r>
          </w:p>
        </w:tc>
        <w:tc>
          <w:tcPr>
            <w:tcW w:w="1076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15%</w:t>
            </w:r>
          </w:p>
        </w:tc>
      </w:tr>
      <w:tr w:rsidR="001756CE" w:rsidRPr="00235E40" w:rsidTr="00F90D36">
        <w:trPr>
          <w:trHeight w:val="540"/>
          <w:jc w:val="center"/>
        </w:trPr>
        <w:tc>
          <w:tcPr>
            <w:tcW w:w="2070" w:type="dxa"/>
            <w:vMerge w:val="restart"/>
            <w:shd w:val="clear" w:color="auto" w:fill="FFFFFF"/>
          </w:tcPr>
          <w:p w:rsidR="001756CE" w:rsidRPr="00235E40" w:rsidRDefault="001756CE" w:rsidP="00A87951">
            <w:pPr>
              <w:pStyle w:val="a9"/>
              <w:spacing w:line="360" w:lineRule="auto"/>
              <w:ind w:left="64" w:right="74" w:firstLine="0"/>
              <w:contextualSpacing/>
              <w:jc w:val="both"/>
            </w:pPr>
            <w:r w:rsidRPr="00235E40">
              <w:t>Организационно-управленческие меры</w:t>
            </w:r>
          </w:p>
        </w:tc>
        <w:tc>
          <w:tcPr>
            <w:tcW w:w="4232" w:type="dxa"/>
            <w:shd w:val="clear" w:color="auto" w:fill="FFFFFF"/>
            <w:vAlign w:val="bottom"/>
          </w:tcPr>
          <w:p w:rsidR="001756CE" w:rsidRPr="00235E40" w:rsidRDefault="001756CE" w:rsidP="00A87951">
            <w:pPr>
              <w:pStyle w:val="a9"/>
              <w:spacing w:line="360" w:lineRule="auto"/>
              <w:ind w:left="64" w:right="74" w:firstLine="0"/>
              <w:contextualSpacing/>
              <w:jc w:val="both"/>
            </w:pPr>
            <w:r w:rsidRPr="00235E40">
              <w:t>Удовлетворенность участников образовательных отношений качеством общего образования, обеспечение открытости результатов образования</w:t>
            </w:r>
          </w:p>
        </w:tc>
        <w:tc>
          <w:tcPr>
            <w:tcW w:w="993" w:type="dxa"/>
            <w:shd w:val="clear" w:color="auto" w:fill="FFFFFF"/>
          </w:tcPr>
          <w:p w:rsidR="001756CE" w:rsidRPr="00235E40" w:rsidRDefault="00B91F0A" w:rsidP="00596F1C">
            <w:pPr>
              <w:pStyle w:val="a9"/>
              <w:ind w:firstLine="0"/>
              <w:contextualSpacing/>
              <w:jc w:val="both"/>
            </w:pPr>
            <w:r w:rsidRPr="00B91F0A">
              <w:rPr>
                <w:color w:val="auto"/>
              </w:rPr>
              <w:t>89</w:t>
            </w:r>
            <w:r w:rsidR="001756CE" w:rsidRPr="00B91F0A">
              <w:rPr>
                <w:color w:val="auto"/>
              </w:rPr>
              <w:t>%</w:t>
            </w:r>
          </w:p>
        </w:tc>
        <w:tc>
          <w:tcPr>
            <w:tcW w:w="795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90%</w:t>
            </w:r>
          </w:p>
        </w:tc>
        <w:tc>
          <w:tcPr>
            <w:tcW w:w="822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91%</w:t>
            </w:r>
          </w:p>
        </w:tc>
        <w:tc>
          <w:tcPr>
            <w:tcW w:w="1076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93%</w:t>
            </w:r>
          </w:p>
        </w:tc>
      </w:tr>
      <w:tr w:rsidR="001756CE" w:rsidRPr="00235E40" w:rsidTr="00F90D36">
        <w:trPr>
          <w:trHeight w:val="540"/>
          <w:jc w:val="center"/>
        </w:trPr>
        <w:tc>
          <w:tcPr>
            <w:tcW w:w="2070" w:type="dxa"/>
            <w:vMerge/>
            <w:shd w:val="clear" w:color="auto" w:fill="FFFFFF"/>
          </w:tcPr>
          <w:p w:rsidR="001756CE" w:rsidRPr="00235E40" w:rsidRDefault="001756CE" w:rsidP="00A87951">
            <w:pPr>
              <w:pStyle w:val="a9"/>
              <w:spacing w:line="360" w:lineRule="auto"/>
              <w:ind w:left="64" w:right="74" w:firstLine="0"/>
              <w:contextualSpacing/>
              <w:jc w:val="both"/>
            </w:pPr>
          </w:p>
        </w:tc>
        <w:tc>
          <w:tcPr>
            <w:tcW w:w="4232" w:type="dxa"/>
            <w:shd w:val="clear" w:color="auto" w:fill="FFFFFF"/>
            <w:vAlign w:val="bottom"/>
          </w:tcPr>
          <w:p w:rsidR="001756CE" w:rsidRPr="00235E40" w:rsidRDefault="001756CE" w:rsidP="00A87951">
            <w:pPr>
              <w:pStyle w:val="a9"/>
              <w:spacing w:line="360" w:lineRule="auto"/>
              <w:ind w:left="64" w:right="74" w:firstLine="0"/>
              <w:contextualSpacing/>
              <w:jc w:val="both"/>
            </w:pPr>
            <w:r w:rsidRPr="00235E40">
              <w:t>Разработка и реализация программ повышения качества образования в школах города</w:t>
            </w:r>
          </w:p>
        </w:tc>
        <w:tc>
          <w:tcPr>
            <w:tcW w:w="993" w:type="dxa"/>
            <w:shd w:val="clear" w:color="auto" w:fill="FFFFFF"/>
          </w:tcPr>
          <w:p w:rsidR="001756CE" w:rsidRPr="00235E40" w:rsidRDefault="00B91F0A" w:rsidP="00596F1C">
            <w:pPr>
              <w:pStyle w:val="a9"/>
              <w:ind w:firstLine="0"/>
              <w:contextualSpacing/>
              <w:jc w:val="both"/>
            </w:pPr>
            <w:r>
              <w:rPr>
                <w:color w:val="auto"/>
              </w:rPr>
              <w:t>5</w:t>
            </w:r>
            <w:r w:rsidR="001756CE" w:rsidRPr="00B91F0A">
              <w:rPr>
                <w:color w:val="auto"/>
              </w:rPr>
              <w:t>0%</w:t>
            </w:r>
          </w:p>
        </w:tc>
        <w:tc>
          <w:tcPr>
            <w:tcW w:w="795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100%</w:t>
            </w:r>
          </w:p>
        </w:tc>
        <w:tc>
          <w:tcPr>
            <w:tcW w:w="822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100%</w:t>
            </w:r>
          </w:p>
        </w:tc>
        <w:tc>
          <w:tcPr>
            <w:tcW w:w="1076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100%</w:t>
            </w:r>
          </w:p>
        </w:tc>
      </w:tr>
      <w:tr w:rsidR="001756CE" w:rsidRPr="00235E40" w:rsidTr="00F90D36">
        <w:trPr>
          <w:trHeight w:val="540"/>
          <w:jc w:val="center"/>
        </w:trPr>
        <w:tc>
          <w:tcPr>
            <w:tcW w:w="2070" w:type="dxa"/>
            <w:vMerge w:val="restart"/>
            <w:shd w:val="clear" w:color="auto" w:fill="FFFFFF"/>
          </w:tcPr>
          <w:p w:rsidR="001756CE" w:rsidRPr="00235E40" w:rsidRDefault="001756CE" w:rsidP="00A87951">
            <w:pPr>
              <w:pStyle w:val="a9"/>
              <w:spacing w:line="360" w:lineRule="auto"/>
              <w:ind w:left="64" w:right="74" w:firstLine="0"/>
              <w:contextualSpacing/>
              <w:jc w:val="both"/>
            </w:pPr>
            <w:r w:rsidRPr="00235E40">
              <w:t>Повышение уровня кадрового потенциала</w:t>
            </w:r>
          </w:p>
        </w:tc>
        <w:tc>
          <w:tcPr>
            <w:tcW w:w="4232" w:type="dxa"/>
            <w:shd w:val="clear" w:color="auto" w:fill="FFFFFF"/>
          </w:tcPr>
          <w:p w:rsidR="001756CE" w:rsidRPr="00235E40" w:rsidRDefault="001756CE" w:rsidP="00A87951">
            <w:pPr>
              <w:pStyle w:val="a9"/>
              <w:spacing w:line="360" w:lineRule="auto"/>
              <w:ind w:left="64" w:right="74" w:firstLine="0"/>
              <w:contextualSpacing/>
              <w:jc w:val="both"/>
            </w:pPr>
            <w:r w:rsidRPr="00235E40">
              <w:t>Разработка и утверждение программ повышения квалификации на уровне муниципалитета, направленных на повышение профессиональных компетенций педагогов по «рисковым зонам»</w:t>
            </w:r>
          </w:p>
        </w:tc>
        <w:tc>
          <w:tcPr>
            <w:tcW w:w="993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B91F0A">
              <w:rPr>
                <w:color w:val="auto"/>
              </w:rPr>
              <w:t>0%</w:t>
            </w:r>
          </w:p>
        </w:tc>
        <w:tc>
          <w:tcPr>
            <w:tcW w:w="795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100%</w:t>
            </w:r>
          </w:p>
        </w:tc>
        <w:tc>
          <w:tcPr>
            <w:tcW w:w="822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100%</w:t>
            </w:r>
          </w:p>
        </w:tc>
        <w:tc>
          <w:tcPr>
            <w:tcW w:w="1076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100%</w:t>
            </w:r>
          </w:p>
        </w:tc>
      </w:tr>
      <w:tr w:rsidR="001756CE" w:rsidRPr="00235E40" w:rsidTr="00F90D36">
        <w:trPr>
          <w:trHeight w:val="540"/>
          <w:jc w:val="center"/>
        </w:trPr>
        <w:tc>
          <w:tcPr>
            <w:tcW w:w="2070" w:type="dxa"/>
            <w:vMerge/>
            <w:shd w:val="clear" w:color="auto" w:fill="FFFFFF"/>
          </w:tcPr>
          <w:p w:rsidR="001756CE" w:rsidRPr="00235E40" w:rsidRDefault="001756CE" w:rsidP="00A87951">
            <w:pPr>
              <w:pStyle w:val="a9"/>
              <w:spacing w:line="360" w:lineRule="auto"/>
              <w:ind w:left="64" w:right="74" w:firstLine="0"/>
              <w:contextualSpacing/>
              <w:jc w:val="both"/>
            </w:pPr>
          </w:p>
        </w:tc>
        <w:tc>
          <w:tcPr>
            <w:tcW w:w="4232" w:type="dxa"/>
            <w:shd w:val="clear" w:color="auto" w:fill="FFFFFF"/>
          </w:tcPr>
          <w:p w:rsidR="001756CE" w:rsidRPr="00235E40" w:rsidRDefault="001756CE" w:rsidP="00A87951">
            <w:pPr>
              <w:pStyle w:val="a9"/>
              <w:spacing w:line="360" w:lineRule="auto"/>
              <w:ind w:left="64" w:right="74" w:firstLine="0"/>
              <w:contextualSpacing/>
              <w:jc w:val="both"/>
            </w:pPr>
            <w:r w:rsidRPr="00235E40">
              <w:t>Доля руководящих работников ОО, прошедших курсы по повышению качества образования</w:t>
            </w:r>
          </w:p>
        </w:tc>
        <w:tc>
          <w:tcPr>
            <w:tcW w:w="993" w:type="dxa"/>
            <w:shd w:val="clear" w:color="auto" w:fill="FFFFFF"/>
          </w:tcPr>
          <w:p w:rsidR="001756CE" w:rsidRPr="00B91F0A" w:rsidRDefault="00B91F0A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1756CE" w:rsidRPr="00B91F0A">
              <w:rPr>
                <w:color w:val="auto"/>
              </w:rPr>
              <w:t>%</w:t>
            </w:r>
          </w:p>
        </w:tc>
        <w:tc>
          <w:tcPr>
            <w:tcW w:w="795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30%</w:t>
            </w:r>
          </w:p>
        </w:tc>
        <w:tc>
          <w:tcPr>
            <w:tcW w:w="822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70%</w:t>
            </w:r>
          </w:p>
        </w:tc>
        <w:tc>
          <w:tcPr>
            <w:tcW w:w="1076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100%</w:t>
            </w:r>
          </w:p>
        </w:tc>
      </w:tr>
      <w:tr w:rsidR="001756CE" w:rsidRPr="00235E40" w:rsidTr="00F90D36">
        <w:trPr>
          <w:trHeight w:val="540"/>
          <w:jc w:val="center"/>
        </w:trPr>
        <w:tc>
          <w:tcPr>
            <w:tcW w:w="2070" w:type="dxa"/>
            <w:vMerge/>
            <w:shd w:val="clear" w:color="auto" w:fill="FFFFFF"/>
          </w:tcPr>
          <w:p w:rsidR="001756CE" w:rsidRPr="00235E40" w:rsidRDefault="001756CE" w:rsidP="00A87951">
            <w:pPr>
              <w:pStyle w:val="a9"/>
              <w:spacing w:line="360" w:lineRule="auto"/>
              <w:ind w:left="64" w:right="74" w:firstLine="0"/>
              <w:contextualSpacing/>
              <w:jc w:val="both"/>
            </w:pPr>
          </w:p>
        </w:tc>
        <w:tc>
          <w:tcPr>
            <w:tcW w:w="4232" w:type="dxa"/>
            <w:shd w:val="clear" w:color="auto" w:fill="FFFFFF"/>
          </w:tcPr>
          <w:p w:rsidR="001756CE" w:rsidRPr="00235E40" w:rsidRDefault="001756CE" w:rsidP="00A87951">
            <w:pPr>
              <w:pStyle w:val="a9"/>
              <w:spacing w:line="360" w:lineRule="auto"/>
              <w:ind w:left="64" w:right="74" w:firstLine="0"/>
              <w:contextualSpacing/>
              <w:jc w:val="both"/>
            </w:pPr>
            <w:r w:rsidRPr="00235E40">
              <w:t>Доля педагогических работников ОО, прошедших курсы по повышению качества образования</w:t>
            </w:r>
          </w:p>
        </w:tc>
        <w:tc>
          <w:tcPr>
            <w:tcW w:w="993" w:type="dxa"/>
            <w:shd w:val="clear" w:color="auto" w:fill="FFFFFF"/>
          </w:tcPr>
          <w:p w:rsidR="001756CE" w:rsidRPr="00B91F0A" w:rsidRDefault="00B91F0A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1756CE" w:rsidRPr="00B91F0A">
              <w:rPr>
                <w:color w:val="auto"/>
              </w:rPr>
              <w:t>%</w:t>
            </w:r>
          </w:p>
        </w:tc>
        <w:tc>
          <w:tcPr>
            <w:tcW w:w="795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35%</w:t>
            </w:r>
          </w:p>
        </w:tc>
        <w:tc>
          <w:tcPr>
            <w:tcW w:w="822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40%</w:t>
            </w:r>
          </w:p>
        </w:tc>
        <w:tc>
          <w:tcPr>
            <w:tcW w:w="1076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45%</w:t>
            </w:r>
          </w:p>
        </w:tc>
      </w:tr>
      <w:tr w:rsidR="001756CE" w:rsidRPr="00235E40" w:rsidTr="00F90D36">
        <w:trPr>
          <w:trHeight w:val="540"/>
          <w:jc w:val="center"/>
        </w:trPr>
        <w:tc>
          <w:tcPr>
            <w:tcW w:w="2070" w:type="dxa"/>
            <w:vMerge/>
            <w:shd w:val="clear" w:color="auto" w:fill="FFFFFF"/>
          </w:tcPr>
          <w:p w:rsidR="001756CE" w:rsidRPr="00235E40" w:rsidRDefault="001756CE" w:rsidP="00A87951">
            <w:pPr>
              <w:pStyle w:val="a9"/>
              <w:spacing w:line="360" w:lineRule="auto"/>
              <w:ind w:left="64" w:right="74" w:firstLine="0"/>
              <w:contextualSpacing/>
              <w:jc w:val="both"/>
            </w:pPr>
          </w:p>
        </w:tc>
        <w:tc>
          <w:tcPr>
            <w:tcW w:w="4232" w:type="dxa"/>
            <w:shd w:val="clear" w:color="auto" w:fill="FFFFFF"/>
            <w:vAlign w:val="bottom"/>
          </w:tcPr>
          <w:p w:rsidR="001756CE" w:rsidRPr="00235E40" w:rsidRDefault="001756CE" w:rsidP="00A87951">
            <w:pPr>
              <w:pStyle w:val="a9"/>
              <w:spacing w:line="360" w:lineRule="auto"/>
              <w:ind w:left="64" w:right="74" w:firstLine="0"/>
              <w:contextualSpacing/>
              <w:jc w:val="both"/>
            </w:pPr>
            <w:r w:rsidRPr="00235E40">
              <w:t>Доля педагогических работников, принявших участие в диагностике профессиональных компетенций и прошедших КПК в соответствии с выявленными проблемами</w:t>
            </w:r>
          </w:p>
        </w:tc>
        <w:tc>
          <w:tcPr>
            <w:tcW w:w="993" w:type="dxa"/>
            <w:shd w:val="clear" w:color="auto" w:fill="FFFFFF"/>
          </w:tcPr>
          <w:p w:rsidR="001756CE" w:rsidRPr="00B91F0A" w:rsidRDefault="00B91F0A" w:rsidP="00B91F0A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B91F0A">
              <w:rPr>
                <w:color w:val="auto"/>
              </w:rPr>
              <w:t>1</w:t>
            </w:r>
            <w:r w:rsidR="001756CE" w:rsidRPr="00B91F0A">
              <w:rPr>
                <w:color w:val="auto"/>
              </w:rPr>
              <w:t>%</w:t>
            </w:r>
          </w:p>
        </w:tc>
        <w:tc>
          <w:tcPr>
            <w:tcW w:w="795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5%</w:t>
            </w:r>
          </w:p>
        </w:tc>
        <w:tc>
          <w:tcPr>
            <w:tcW w:w="822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20%</w:t>
            </w:r>
          </w:p>
        </w:tc>
        <w:tc>
          <w:tcPr>
            <w:tcW w:w="1076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30%</w:t>
            </w:r>
          </w:p>
        </w:tc>
      </w:tr>
      <w:tr w:rsidR="001756CE" w:rsidRPr="00235E40" w:rsidTr="00F90D36">
        <w:trPr>
          <w:trHeight w:val="540"/>
          <w:jc w:val="center"/>
        </w:trPr>
        <w:tc>
          <w:tcPr>
            <w:tcW w:w="2070" w:type="dxa"/>
            <w:vMerge w:val="restart"/>
            <w:shd w:val="clear" w:color="auto" w:fill="FFFFFF"/>
          </w:tcPr>
          <w:p w:rsidR="001756CE" w:rsidRPr="00235E40" w:rsidRDefault="001756CE" w:rsidP="00A87951">
            <w:pPr>
              <w:pStyle w:val="a9"/>
              <w:spacing w:line="360" w:lineRule="auto"/>
              <w:ind w:left="64" w:right="74" w:firstLine="0"/>
              <w:contextualSpacing/>
              <w:jc w:val="both"/>
            </w:pPr>
            <w:r w:rsidRPr="00235E40">
              <w:t xml:space="preserve">Оказание методической </w:t>
            </w:r>
            <w:r w:rsidRPr="00235E40">
              <w:lastRenderedPageBreak/>
              <w:t>помощи</w:t>
            </w:r>
          </w:p>
        </w:tc>
        <w:tc>
          <w:tcPr>
            <w:tcW w:w="4232" w:type="dxa"/>
            <w:shd w:val="clear" w:color="auto" w:fill="FFFFFF"/>
          </w:tcPr>
          <w:p w:rsidR="001756CE" w:rsidRPr="00235E40" w:rsidRDefault="001756CE" w:rsidP="00A87951">
            <w:pPr>
              <w:pStyle w:val="a9"/>
              <w:spacing w:line="360" w:lineRule="auto"/>
              <w:ind w:left="64" w:right="74" w:firstLine="0"/>
              <w:contextualSpacing/>
              <w:jc w:val="both"/>
            </w:pPr>
            <w:r w:rsidRPr="00235E40">
              <w:lastRenderedPageBreak/>
              <w:t xml:space="preserve">Доля педагогов, принявших участие в </w:t>
            </w:r>
            <w:proofErr w:type="spellStart"/>
            <w:r w:rsidRPr="00235E40">
              <w:t>вебинарах</w:t>
            </w:r>
            <w:proofErr w:type="spellEnd"/>
            <w:r w:rsidRPr="00235E40">
              <w:t xml:space="preserve">, семинарах по повышению </w:t>
            </w:r>
            <w:r w:rsidRPr="00235E40">
              <w:lastRenderedPageBreak/>
              <w:t>качества образования</w:t>
            </w:r>
          </w:p>
        </w:tc>
        <w:tc>
          <w:tcPr>
            <w:tcW w:w="993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B91F0A">
              <w:rPr>
                <w:color w:val="auto"/>
              </w:rPr>
              <w:lastRenderedPageBreak/>
              <w:t>15%</w:t>
            </w:r>
          </w:p>
        </w:tc>
        <w:tc>
          <w:tcPr>
            <w:tcW w:w="795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30%</w:t>
            </w:r>
          </w:p>
        </w:tc>
        <w:tc>
          <w:tcPr>
            <w:tcW w:w="822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40%</w:t>
            </w:r>
          </w:p>
        </w:tc>
        <w:tc>
          <w:tcPr>
            <w:tcW w:w="1076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50%</w:t>
            </w:r>
          </w:p>
        </w:tc>
      </w:tr>
      <w:tr w:rsidR="001756CE" w:rsidRPr="00235E40" w:rsidTr="00F90D36">
        <w:trPr>
          <w:trHeight w:val="540"/>
          <w:jc w:val="center"/>
        </w:trPr>
        <w:tc>
          <w:tcPr>
            <w:tcW w:w="2070" w:type="dxa"/>
            <w:vMerge/>
            <w:shd w:val="clear" w:color="auto" w:fill="FFFFFF"/>
          </w:tcPr>
          <w:p w:rsidR="001756CE" w:rsidRPr="00235E40" w:rsidRDefault="001756CE" w:rsidP="00A87951">
            <w:pPr>
              <w:pStyle w:val="a9"/>
              <w:spacing w:line="360" w:lineRule="auto"/>
              <w:ind w:left="64" w:right="74" w:firstLine="0"/>
              <w:contextualSpacing/>
              <w:jc w:val="both"/>
            </w:pPr>
          </w:p>
        </w:tc>
        <w:tc>
          <w:tcPr>
            <w:tcW w:w="4232" w:type="dxa"/>
            <w:shd w:val="clear" w:color="auto" w:fill="FFFFFF"/>
          </w:tcPr>
          <w:p w:rsidR="001756CE" w:rsidRPr="00235E40" w:rsidRDefault="001756CE" w:rsidP="00A87951">
            <w:pPr>
              <w:pStyle w:val="a9"/>
              <w:spacing w:line="360" w:lineRule="auto"/>
              <w:ind w:left="64" w:right="74" w:firstLine="0"/>
              <w:contextualSpacing/>
              <w:jc w:val="both"/>
            </w:pPr>
            <w:r w:rsidRPr="00235E40">
              <w:t>Доля педагогов, представивших свой опыт по повышению качества образования</w:t>
            </w:r>
          </w:p>
        </w:tc>
        <w:tc>
          <w:tcPr>
            <w:tcW w:w="993" w:type="dxa"/>
            <w:shd w:val="clear" w:color="auto" w:fill="FFFFFF"/>
          </w:tcPr>
          <w:p w:rsidR="001756CE" w:rsidRPr="00B91F0A" w:rsidRDefault="001756CE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B91F0A">
              <w:rPr>
                <w:color w:val="auto"/>
              </w:rPr>
              <w:t>5%</w:t>
            </w:r>
          </w:p>
        </w:tc>
        <w:tc>
          <w:tcPr>
            <w:tcW w:w="795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15%</w:t>
            </w:r>
          </w:p>
        </w:tc>
        <w:tc>
          <w:tcPr>
            <w:tcW w:w="822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20%</w:t>
            </w:r>
          </w:p>
        </w:tc>
        <w:tc>
          <w:tcPr>
            <w:tcW w:w="1076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25%</w:t>
            </w:r>
          </w:p>
        </w:tc>
      </w:tr>
      <w:tr w:rsidR="001756CE" w:rsidRPr="00235E40" w:rsidTr="00D22C96">
        <w:trPr>
          <w:trHeight w:val="1304"/>
          <w:jc w:val="center"/>
        </w:trPr>
        <w:tc>
          <w:tcPr>
            <w:tcW w:w="2070" w:type="dxa"/>
            <w:vMerge/>
            <w:shd w:val="clear" w:color="auto" w:fill="FFFFFF"/>
          </w:tcPr>
          <w:p w:rsidR="001756CE" w:rsidRPr="00235E40" w:rsidRDefault="001756CE" w:rsidP="00A87951">
            <w:pPr>
              <w:pStyle w:val="a9"/>
              <w:spacing w:line="360" w:lineRule="auto"/>
              <w:ind w:left="64" w:right="74" w:firstLine="0"/>
              <w:contextualSpacing/>
              <w:jc w:val="both"/>
            </w:pPr>
          </w:p>
        </w:tc>
        <w:tc>
          <w:tcPr>
            <w:tcW w:w="4232" w:type="dxa"/>
            <w:shd w:val="clear" w:color="auto" w:fill="FFFFFF"/>
          </w:tcPr>
          <w:p w:rsidR="001756CE" w:rsidRPr="00235E40" w:rsidRDefault="001756CE" w:rsidP="00A87951">
            <w:pPr>
              <w:pStyle w:val="a9"/>
              <w:spacing w:line="360" w:lineRule="auto"/>
              <w:ind w:left="64" w:right="74" w:firstLine="0"/>
              <w:contextualSpacing/>
              <w:jc w:val="both"/>
            </w:pPr>
            <w:r w:rsidRPr="00235E40">
              <w:t>Доля педагогов, принявших участие в конкурсах для педагогических работников</w:t>
            </w:r>
          </w:p>
        </w:tc>
        <w:tc>
          <w:tcPr>
            <w:tcW w:w="993" w:type="dxa"/>
            <w:shd w:val="clear" w:color="auto" w:fill="FFFFFF"/>
          </w:tcPr>
          <w:p w:rsidR="001756CE" w:rsidRPr="00B91F0A" w:rsidRDefault="001756CE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B91F0A">
              <w:rPr>
                <w:color w:val="auto"/>
              </w:rPr>
              <w:t>5%</w:t>
            </w:r>
          </w:p>
        </w:tc>
        <w:tc>
          <w:tcPr>
            <w:tcW w:w="795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15%</w:t>
            </w:r>
          </w:p>
        </w:tc>
        <w:tc>
          <w:tcPr>
            <w:tcW w:w="822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20%</w:t>
            </w:r>
          </w:p>
        </w:tc>
        <w:tc>
          <w:tcPr>
            <w:tcW w:w="1076" w:type="dxa"/>
            <w:shd w:val="clear" w:color="auto" w:fill="FFFFFF"/>
          </w:tcPr>
          <w:p w:rsidR="001756CE" w:rsidRPr="00235E40" w:rsidRDefault="001756CE" w:rsidP="00596F1C">
            <w:pPr>
              <w:pStyle w:val="a9"/>
              <w:ind w:firstLine="0"/>
              <w:contextualSpacing/>
              <w:jc w:val="both"/>
            </w:pPr>
            <w:r w:rsidRPr="00235E40">
              <w:t>25%</w:t>
            </w:r>
          </w:p>
        </w:tc>
      </w:tr>
    </w:tbl>
    <w:p w:rsidR="00075ACA" w:rsidRPr="00235E40" w:rsidRDefault="00075ACA" w:rsidP="00596F1C">
      <w:pPr>
        <w:contextualSpacing/>
        <w:jc w:val="both"/>
        <w:rPr>
          <w:rFonts w:ascii="Times New Roman" w:hAnsi="Times New Roman" w:cs="Times New Roman"/>
        </w:rPr>
        <w:sectPr w:rsidR="00075ACA" w:rsidRPr="00235E40" w:rsidSect="00596F1C">
          <w:footerReference w:type="default" r:id="rId9"/>
          <w:pgSz w:w="11900" w:h="16840"/>
          <w:pgMar w:top="1134" w:right="1134" w:bottom="1134" w:left="1134" w:header="323" w:footer="6" w:gutter="0"/>
          <w:cols w:space="720"/>
          <w:noEndnote/>
          <w:docGrid w:linePitch="360"/>
        </w:sectPr>
      </w:pPr>
    </w:p>
    <w:p w:rsidR="00BE5516" w:rsidRPr="00235E40" w:rsidRDefault="00BE5516" w:rsidP="00596F1C">
      <w:pPr>
        <w:pStyle w:val="1"/>
        <w:tabs>
          <w:tab w:val="left" w:pos="706"/>
        </w:tabs>
        <w:ind w:firstLine="0"/>
        <w:contextualSpacing/>
        <w:jc w:val="both"/>
        <w:rPr>
          <w:b/>
          <w:bCs/>
        </w:rPr>
      </w:pPr>
      <w:bookmarkStart w:id="7" w:name="bookmark54"/>
      <w:bookmarkEnd w:id="7"/>
    </w:p>
    <w:p w:rsidR="00BA6E97" w:rsidRPr="00235E40" w:rsidRDefault="00BA6E97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/>
          <w:bCs/>
        </w:rPr>
      </w:pPr>
      <w:r w:rsidRPr="00235E40">
        <w:rPr>
          <w:b/>
          <w:bCs/>
        </w:rPr>
        <w:t>Срок реализации Программы 3 года (2021 – 2023гг)</w:t>
      </w:r>
    </w:p>
    <w:p w:rsidR="00BA6E97" w:rsidRPr="00235E40" w:rsidRDefault="00BA6E97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>Начало действия Программы 11.01.2021г.</w:t>
      </w:r>
    </w:p>
    <w:p w:rsidR="00BA6E97" w:rsidRPr="00235E40" w:rsidRDefault="00BA6E97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596F1C">
        <w:rPr>
          <w:b/>
          <w:bCs/>
        </w:rPr>
        <w:t>1 этап.</w:t>
      </w:r>
      <w:r w:rsidRPr="00235E40">
        <w:rPr>
          <w:bCs/>
        </w:rPr>
        <w:t xml:space="preserve"> Подготовительный (11.01.2021-15.02. 2021) – проблемный анализ обеспечения качества образования в городе Мегионе, школе с низкими образовательными результатами, разработка муниципальной программы.</w:t>
      </w:r>
    </w:p>
    <w:p w:rsidR="00BA6E97" w:rsidRPr="00235E40" w:rsidRDefault="00BA6E97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596F1C">
        <w:rPr>
          <w:b/>
          <w:bCs/>
        </w:rPr>
        <w:t>2 этап.</w:t>
      </w:r>
      <w:r w:rsidRPr="00235E40">
        <w:rPr>
          <w:bCs/>
        </w:rPr>
        <w:t xml:space="preserve"> Основной (16.02.2021 – 31.12.2022) – работа школ по реализации направлений программы. Проведение мониторинга реализации Программы.</w:t>
      </w:r>
    </w:p>
    <w:p w:rsidR="00BA6E97" w:rsidRPr="00235E40" w:rsidRDefault="00BA6E97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596F1C">
        <w:rPr>
          <w:b/>
          <w:bCs/>
        </w:rPr>
        <w:t>3 этап.</w:t>
      </w:r>
      <w:r w:rsidRPr="00235E40">
        <w:rPr>
          <w:bCs/>
        </w:rPr>
        <w:t xml:space="preserve"> Обобщающий (01.01.2023- 31.05.2023) – анализ результатов реализации Программы, определение перспектив дальнейшего развития школ.</w:t>
      </w:r>
    </w:p>
    <w:p w:rsidR="00BA6E97" w:rsidRPr="00235E40" w:rsidRDefault="00BA6E97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/>
          <w:bCs/>
        </w:rPr>
      </w:pPr>
      <w:r w:rsidRPr="00235E40">
        <w:rPr>
          <w:b/>
          <w:bCs/>
        </w:rPr>
        <w:t>Участники реализации программы:</w:t>
      </w:r>
    </w:p>
    <w:p w:rsidR="00BA6E97" w:rsidRPr="00235E40" w:rsidRDefault="00BA6E97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/>
          <w:bCs/>
        </w:rPr>
      </w:pPr>
      <w:r w:rsidRPr="00235E40">
        <w:rPr>
          <w:b/>
          <w:bCs/>
        </w:rPr>
        <w:t>Департамент образования и молодёжной политики города Мегиона:</w:t>
      </w:r>
    </w:p>
    <w:p w:rsidR="00BA6E97" w:rsidRPr="00235E40" w:rsidRDefault="00BA6E97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>- является органом стратегического управления системой поддержки школ, имеющих низкие образовательные результаты, а также заказчиком результатов организованного процесса;</w:t>
      </w:r>
    </w:p>
    <w:p w:rsidR="00BA6E97" w:rsidRPr="00235E40" w:rsidRDefault="00BA6E97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>- обеспечивает разработку и утверждение нормативных правовых документов, регламентирующих деятельность участников на муниципальном уровне;</w:t>
      </w:r>
    </w:p>
    <w:p w:rsidR="00BA6E97" w:rsidRPr="00235E40" w:rsidRDefault="00BA6E97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>- осуществляет методическое, организационное, экспертное, информационное сопровождение участников муниципального уровня;</w:t>
      </w:r>
    </w:p>
    <w:p w:rsidR="00BA6E97" w:rsidRPr="00235E40" w:rsidRDefault="00BA6E97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>- создает муниципальную инфраструктуру для оказания информационно-методической помощи школам с низкими образовательными результатами;</w:t>
      </w:r>
    </w:p>
    <w:p w:rsidR="00BA6E97" w:rsidRPr="00235E40" w:rsidRDefault="00BA6E97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>- определяет муниципального координатора для взаимодействия участников на муниципальном уровне, в том числе в части выполнения обязательств и предоставления отчетных документов, осуществление их экспертизы;</w:t>
      </w:r>
    </w:p>
    <w:p w:rsidR="00BA6E97" w:rsidRPr="00235E40" w:rsidRDefault="00BA6E97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>- проводит мониторинг результативности реализации мероприятий программы;</w:t>
      </w:r>
    </w:p>
    <w:p w:rsidR="00BA6E97" w:rsidRPr="00235E40" w:rsidRDefault="00BA6E97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>- проводит работу по распространению лучших практик по обеспечению качества образовательных результатов.</w:t>
      </w:r>
    </w:p>
    <w:p w:rsidR="00BA6E97" w:rsidRPr="00235E40" w:rsidRDefault="00BA6E97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>Школы с низкими образовательными результатами (МАОУ "</w:t>
      </w:r>
      <w:r w:rsidR="00FD6FEB" w:rsidRPr="00235E40">
        <w:rPr>
          <w:bCs/>
        </w:rPr>
        <w:t>СОШ №2</w:t>
      </w:r>
      <w:r w:rsidRPr="00235E40">
        <w:rPr>
          <w:bCs/>
        </w:rPr>
        <w:t>"):</w:t>
      </w:r>
    </w:p>
    <w:p w:rsidR="00BA6E97" w:rsidRPr="00235E40" w:rsidRDefault="00BA6E97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lastRenderedPageBreak/>
        <w:t>- обеспечивают разработку и утверждение дорожной карты, плана, нормативных правовых документов, регламентирующих деятельность участников на уровне общеобразовательной организации;</w:t>
      </w:r>
    </w:p>
    <w:p w:rsidR="00BA6E97" w:rsidRPr="00235E40" w:rsidRDefault="00BA6E97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 xml:space="preserve">- проводят диагностические работы по учебным предметам с целью диагностики </w:t>
      </w:r>
      <w:r w:rsidR="00FD6FEB" w:rsidRPr="00235E40">
        <w:rPr>
          <w:bCs/>
        </w:rPr>
        <w:t>образовательных дефицитов,</w:t>
      </w:r>
      <w:r w:rsidRPr="00235E40">
        <w:rPr>
          <w:bCs/>
        </w:rPr>
        <w:t xml:space="preserve"> обучающихся;</w:t>
      </w:r>
    </w:p>
    <w:p w:rsidR="00BA6E97" w:rsidRPr="00235E40" w:rsidRDefault="00BA6E97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 xml:space="preserve">- осуществляют </w:t>
      </w:r>
      <w:proofErr w:type="spellStart"/>
      <w:r w:rsidRPr="00235E40">
        <w:rPr>
          <w:bCs/>
        </w:rPr>
        <w:t>внутришкольную</w:t>
      </w:r>
      <w:proofErr w:type="spellEnd"/>
      <w:r w:rsidRPr="00235E40">
        <w:rPr>
          <w:bCs/>
        </w:rPr>
        <w:t xml:space="preserve"> организационно-методическую работу в соответствии с планами методической работы в рамках школьных методических объединений, постоянно действующих проблемных семинаров, в рамках самообразования педагогов на основе выявленных профессиональных дефицитов руководящих и педагогических работников школ в обеспечении положительной динамики качества общего образования;</w:t>
      </w:r>
    </w:p>
    <w:p w:rsidR="00BA6E97" w:rsidRPr="00235E40" w:rsidRDefault="00BA6E97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 xml:space="preserve">- участвует в реализации мероприятий </w:t>
      </w:r>
      <w:r w:rsidR="00FD6FEB" w:rsidRPr="00235E40">
        <w:rPr>
          <w:bCs/>
        </w:rPr>
        <w:t>региональной и муниципальной программ.</w:t>
      </w:r>
    </w:p>
    <w:p w:rsidR="00FD6FEB" w:rsidRPr="00B91F0A" w:rsidRDefault="00FD6FEB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/>
          <w:bCs/>
          <w:color w:val="auto"/>
        </w:rPr>
      </w:pPr>
      <w:r w:rsidRPr="00B91F0A">
        <w:rPr>
          <w:b/>
          <w:bCs/>
          <w:color w:val="auto"/>
        </w:rPr>
        <w:t>МКУ «ЦРО»:</w:t>
      </w:r>
    </w:p>
    <w:p w:rsidR="00450116" w:rsidRPr="00450116" w:rsidRDefault="00450116" w:rsidP="00450116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450116">
        <w:rPr>
          <w:bCs/>
        </w:rPr>
        <w:t>- осуществляет научно-методическое сопровождение реализации программы;</w:t>
      </w:r>
    </w:p>
    <w:p w:rsidR="00450116" w:rsidRPr="00450116" w:rsidRDefault="00450116" w:rsidP="00450116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450116">
        <w:rPr>
          <w:bCs/>
        </w:rPr>
        <w:t>- участвует в разработке нормативных правовых актов;</w:t>
      </w:r>
    </w:p>
    <w:p w:rsidR="00450116" w:rsidRPr="00450116" w:rsidRDefault="00450116" w:rsidP="00450116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450116">
        <w:rPr>
          <w:bCs/>
        </w:rPr>
        <w:t>-организует и проводит курсовую подготовку, семинары для руководящих и педагогических работников;</w:t>
      </w:r>
    </w:p>
    <w:p w:rsidR="00450116" w:rsidRPr="00450116" w:rsidRDefault="00450116" w:rsidP="00450116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450116">
        <w:rPr>
          <w:bCs/>
        </w:rPr>
        <w:t>- участвует в обобщении и распространении опыта работы учреждений и педагогов по данному направлению.</w:t>
      </w:r>
    </w:p>
    <w:p w:rsidR="00450116" w:rsidRPr="00450116" w:rsidRDefault="00450116" w:rsidP="00450116">
      <w:pPr>
        <w:pStyle w:val="afc"/>
        <w:spacing w:before="0" w:beforeAutospacing="0" w:after="0" w:afterAutospacing="0" w:line="360" w:lineRule="auto"/>
        <w:ind w:firstLine="709"/>
        <w:rPr>
          <w:b/>
          <w:color w:val="000000"/>
        </w:rPr>
      </w:pPr>
      <w:r w:rsidRPr="00450116">
        <w:rPr>
          <w:b/>
          <w:color w:val="000000"/>
        </w:rPr>
        <w:t>Финансовое обеспечение программы:</w:t>
      </w:r>
    </w:p>
    <w:p w:rsidR="00450116" w:rsidRPr="00450116" w:rsidRDefault="00450116" w:rsidP="00450116">
      <w:pPr>
        <w:pStyle w:val="afc"/>
        <w:spacing w:before="0" w:beforeAutospacing="0" w:after="0" w:afterAutospacing="0" w:line="360" w:lineRule="auto"/>
        <w:ind w:firstLine="709"/>
        <w:rPr>
          <w:color w:val="000000"/>
        </w:rPr>
      </w:pPr>
      <w:r w:rsidRPr="00450116">
        <w:rPr>
          <w:color w:val="000000"/>
        </w:rPr>
        <w:t>Финансирование Программы осуществляется за счёт бюджетных средств муниципальной программы «Развитие системы образования и молодежной политики города Мегиона на 2019-2025 годы»</w:t>
      </w:r>
    </w:p>
    <w:p w:rsidR="00450116" w:rsidRPr="00450116" w:rsidRDefault="00450116" w:rsidP="00450116">
      <w:pPr>
        <w:pStyle w:val="afc"/>
        <w:spacing w:before="0" w:beforeAutospacing="0" w:after="0" w:afterAutospacing="0" w:line="360" w:lineRule="auto"/>
        <w:ind w:firstLine="709"/>
        <w:rPr>
          <w:color w:val="000000"/>
        </w:rPr>
      </w:pPr>
      <w:r w:rsidRPr="00450116">
        <w:rPr>
          <w:color w:val="000000"/>
        </w:rPr>
        <w:t xml:space="preserve">В разделе 1.5. </w:t>
      </w:r>
      <w:proofErr w:type="gramStart"/>
      <w:r w:rsidRPr="00450116">
        <w:rPr>
          <w:color w:val="000000"/>
        </w:rPr>
        <w:t>«Развити</w:t>
      </w:r>
      <w:bookmarkStart w:id="8" w:name="_GoBack"/>
      <w:bookmarkEnd w:id="8"/>
      <w:r w:rsidRPr="00450116">
        <w:rPr>
          <w:color w:val="000000"/>
        </w:rPr>
        <w:t xml:space="preserve">е системы, методического и информационного сопровождения традиционных, муниципальных и региональных мероприятий дошкольного и общего образования» предусмотрены расходы на реализацию мероприятий: повышение профессионального уровня педагогических и управленческих кадров (Организация и проведение стратегической сессии для педагогов, участие в конференциях, семинарах, мастер-классах, конкурсах (командировочные расходы, </w:t>
      </w:r>
      <w:proofErr w:type="spellStart"/>
      <w:r w:rsidRPr="00450116">
        <w:rPr>
          <w:color w:val="000000"/>
        </w:rPr>
        <w:t>оргвзносы</w:t>
      </w:r>
      <w:proofErr w:type="spellEnd"/>
      <w:r w:rsidRPr="00450116">
        <w:rPr>
          <w:color w:val="000000"/>
        </w:rPr>
        <w:t>, оплата обучения)</w:t>
      </w:r>
      <w:proofErr w:type="gramEnd"/>
    </w:p>
    <w:p w:rsidR="00450116" w:rsidRPr="00450116" w:rsidRDefault="00450116" w:rsidP="00450116">
      <w:pPr>
        <w:pStyle w:val="afc"/>
        <w:spacing w:before="0" w:beforeAutospacing="0" w:after="0" w:afterAutospacing="0" w:line="360" w:lineRule="auto"/>
        <w:ind w:firstLine="709"/>
        <w:rPr>
          <w:color w:val="000000"/>
        </w:rPr>
      </w:pPr>
      <w:r w:rsidRPr="00450116">
        <w:rPr>
          <w:color w:val="000000"/>
        </w:rPr>
        <w:t>Финансовое обеспечение, методическое и информационное сопровождение традиционных региональных и муниципальных мероприятий по выявлению и поддержке лидеров в сфере образования среди педагогических работников: конкурсы профессионального мастерства педагогов, конкурсы лучших образовательных организаций.</w:t>
      </w:r>
    </w:p>
    <w:p w:rsidR="00450116" w:rsidRPr="00450116" w:rsidRDefault="00450116" w:rsidP="00450116">
      <w:pPr>
        <w:pStyle w:val="afc"/>
        <w:spacing w:before="0" w:beforeAutospacing="0" w:after="0" w:afterAutospacing="0" w:line="360" w:lineRule="auto"/>
        <w:ind w:firstLine="709"/>
        <w:rPr>
          <w:color w:val="000000"/>
        </w:rPr>
      </w:pPr>
      <w:r w:rsidRPr="00450116">
        <w:rPr>
          <w:color w:val="000000"/>
        </w:rPr>
        <w:t xml:space="preserve">Организация и проведение педагогических семинаров, стратегических сессий для педагогов. Предоставление возможности для развития творческого потенциала одаренных и </w:t>
      </w:r>
      <w:r w:rsidRPr="00450116">
        <w:rPr>
          <w:color w:val="000000"/>
        </w:rPr>
        <w:lastRenderedPageBreak/>
        <w:t xml:space="preserve">талантливых детей. Организация мероприятий исследовательской направленности </w:t>
      </w:r>
      <w:proofErr w:type="gramStart"/>
      <w:r w:rsidRPr="00450116">
        <w:rPr>
          <w:color w:val="000000"/>
        </w:rPr>
        <w:t>для</w:t>
      </w:r>
      <w:proofErr w:type="gramEnd"/>
      <w:r w:rsidRPr="00450116">
        <w:rPr>
          <w:color w:val="000000"/>
        </w:rPr>
        <w:t xml:space="preserve"> обучающихся в культурном и гражданско-патриотическом воспитании.</w:t>
      </w:r>
    </w:p>
    <w:p w:rsidR="00450116" w:rsidRPr="00450116" w:rsidRDefault="00450116" w:rsidP="00450116">
      <w:pPr>
        <w:pStyle w:val="afc"/>
        <w:spacing w:before="0" w:beforeAutospacing="0" w:after="0" w:afterAutospacing="0" w:line="360" w:lineRule="auto"/>
        <w:ind w:firstLine="709"/>
        <w:rPr>
          <w:color w:val="000000"/>
        </w:rPr>
      </w:pPr>
      <w:r w:rsidRPr="00450116">
        <w:rPr>
          <w:color w:val="000000"/>
        </w:rPr>
        <w:t xml:space="preserve">Проведение мероприятий по совершенствованию воспитательной работы (в том числе конкурсной направленности с </w:t>
      </w:r>
      <w:proofErr w:type="gramStart"/>
      <w:r w:rsidRPr="00450116">
        <w:rPr>
          <w:color w:val="000000"/>
        </w:rPr>
        <w:t>обучающимися</w:t>
      </w:r>
      <w:proofErr w:type="gramEnd"/>
      <w:r w:rsidRPr="00450116">
        <w:rPr>
          <w:color w:val="000000"/>
        </w:rPr>
        <w:t>), формирование уважительного отношения к гражданам старшего поколения, мероприятий исследовательской направленности для обучающихся в культурном и гражданско-патриотическом воспитании.</w:t>
      </w:r>
    </w:p>
    <w:p w:rsidR="00450116" w:rsidRPr="00450116" w:rsidRDefault="00450116" w:rsidP="00450116">
      <w:pPr>
        <w:pStyle w:val="afc"/>
        <w:spacing w:before="0" w:beforeAutospacing="0" w:after="0" w:afterAutospacing="0" w:line="360" w:lineRule="auto"/>
        <w:ind w:firstLine="709"/>
        <w:rPr>
          <w:color w:val="000000"/>
        </w:rPr>
      </w:pPr>
      <w:r w:rsidRPr="00450116">
        <w:rPr>
          <w:color w:val="000000"/>
        </w:rPr>
        <w:t>Организация системы исследовательской работы учащихся, конкурсов, предметных олимпиад, Всероссийской олимпиады школьников, участие в Научной сессии старшеклассников Югры, поддержка талантливой молодежи – премирование победителей и призеров</w:t>
      </w:r>
    </w:p>
    <w:p w:rsidR="00450116" w:rsidRPr="00450116" w:rsidRDefault="00450116" w:rsidP="00450116">
      <w:pPr>
        <w:pStyle w:val="afc"/>
        <w:spacing w:before="0" w:beforeAutospacing="0" w:after="0" w:afterAutospacing="0" w:line="360" w:lineRule="auto"/>
        <w:ind w:firstLine="709"/>
        <w:rPr>
          <w:color w:val="000000"/>
        </w:rPr>
      </w:pPr>
      <w:r w:rsidRPr="00450116">
        <w:rPr>
          <w:color w:val="000000"/>
        </w:rPr>
        <w:t>Создание материально-технических условий для проведения государственной итоговой аттестации выпускников</w:t>
      </w:r>
    </w:p>
    <w:p w:rsidR="00C442AD" w:rsidRPr="00235E40" w:rsidRDefault="00C442AD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/>
          <w:bCs/>
        </w:rPr>
      </w:pPr>
    </w:p>
    <w:p w:rsidR="00456467" w:rsidRPr="00235E40" w:rsidRDefault="00617CEF" w:rsidP="00596F1C">
      <w:pPr>
        <w:pStyle w:val="1"/>
        <w:numPr>
          <w:ilvl w:val="0"/>
          <w:numId w:val="31"/>
        </w:numPr>
        <w:tabs>
          <w:tab w:val="left" w:pos="706"/>
        </w:tabs>
        <w:spacing w:line="360" w:lineRule="auto"/>
        <w:ind w:firstLine="709"/>
        <w:contextualSpacing/>
        <w:jc w:val="both"/>
        <w:rPr>
          <w:b/>
          <w:bCs/>
        </w:rPr>
      </w:pPr>
      <w:r w:rsidRPr="00235E40">
        <w:rPr>
          <w:b/>
          <w:bCs/>
        </w:rPr>
        <w:t>СОДЕРЖАТЕЛЬНЫЙ РАЗДЕЛ</w:t>
      </w:r>
    </w:p>
    <w:p w:rsidR="00617CEF" w:rsidRPr="00235E40" w:rsidRDefault="00423C3E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/>
          <w:bCs/>
        </w:rPr>
      </w:pPr>
      <w:r w:rsidRPr="00235E40">
        <w:rPr>
          <w:b/>
          <w:bCs/>
        </w:rPr>
        <w:t>Концепция программы</w:t>
      </w:r>
    </w:p>
    <w:p w:rsidR="00423C3E" w:rsidRPr="00235E40" w:rsidRDefault="00423C3E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 xml:space="preserve">Для обеспечения решения вышеуказанных задач предполагается </w:t>
      </w:r>
    </w:p>
    <w:p w:rsidR="00423C3E" w:rsidRPr="00235E40" w:rsidRDefault="00A01E42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>1.</w:t>
      </w:r>
      <w:r w:rsidR="00423C3E" w:rsidRPr="00235E40">
        <w:rPr>
          <w:bCs/>
        </w:rPr>
        <w:t xml:space="preserve"> подбор адресных программ повышения квалификации руководящих и педагогических работников школ с низкими результатами обучения. Дополнительные профессиональные программы повышения квалификации для руководящих кадров должны быть ориентированы на формирование компетенций, необходимых для эффективного управления качеством школьного образования</w:t>
      </w:r>
      <w:r w:rsidRPr="00235E40">
        <w:rPr>
          <w:bCs/>
        </w:rPr>
        <w:t xml:space="preserve">; </w:t>
      </w:r>
      <w:r w:rsidR="00423C3E" w:rsidRPr="00235E40">
        <w:rPr>
          <w:bCs/>
        </w:rPr>
        <w:t xml:space="preserve">для педагогов школ с низкими </w:t>
      </w:r>
      <w:r w:rsidRPr="00235E40">
        <w:rPr>
          <w:bCs/>
        </w:rPr>
        <w:t>результатами на</w:t>
      </w:r>
      <w:r w:rsidR="00423C3E" w:rsidRPr="00235E40">
        <w:rPr>
          <w:bCs/>
        </w:rPr>
        <w:t xml:space="preserve"> формирование таких компетенций, которые позволят учителю модернизировать содержание собственной деятельности посредством критического, творческого ее освоения и применения достижений науки и передового педагогического опыта. А также: </w:t>
      </w:r>
    </w:p>
    <w:p w:rsidR="00423C3E" w:rsidRPr="00235E40" w:rsidRDefault="00423C3E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>умением управлять конфликтами (конструктивное отношение к разногласиям, культура переговоров);</w:t>
      </w:r>
    </w:p>
    <w:p w:rsidR="00A01E42" w:rsidRPr="00235E40" w:rsidRDefault="00423C3E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 xml:space="preserve">правовой культурой (знание и соблюдение прав ребенка, основных норм права, регулирующих правовое положение ребенка, умение работать с правовой информацией и источниками права, умение вести правовую просветительскую деятельность с детьми и родителями); </w:t>
      </w:r>
    </w:p>
    <w:p w:rsidR="00423C3E" w:rsidRPr="00235E40" w:rsidRDefault="00423C3E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>умением оказывать педагогическую поддержку детям, оказавшимся в социально опасном положении;</w:t>
      </w:r>
    </w:p>
    <w:p w:rsidR="00423C3E" w:rsidRPr="00235E40" w:rsidRDefault="00423C3E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>коммуникативной компетентностью (тактичность, толерантность, владение приемами общения, понимание чужих и порождение собственных понятных высказываний);</w:t>
      </w:r>
    </w:p>
    <w:p w:rsidR="00423C3E" w:rsidRPr="00235E40" w:rsidRDefault="00423C3E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>умением быстро и грамотно принимать решения в педагогических ситуациях;</w:t>
      </w:r>
    </w:p>
    <w:p w:rsidR="00423C3E" w:rsidRPr="00235E40" w:rsidRDefault="00423C3E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lastRenderedPageBreak/>
        <w:t>умением оценивать результативность своей деятельности относительно социального контекста функционирования школы.</w:t>
      </w:r>
    </w:p>
    <w:p w:rsidR="00AB2C2A" w:rsidRPr="00235E40" w:rsidRDefault="00A01E42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>2.</w:t>
      </w:r>
      <w:r w:rsidR="00423C3E" w:rsidRPr="00235E40">
        <w:rPr>
          <w:bCs/>
        </w:rPr>
        <w:t xml:space="preserve"> внедрение системы адресной методической, в том </w:t>
      </w:r>
      <w:r w:rsidRPr="00235E40">
        <w:rPr>
          <w:bCs/>
        </w:rPr>
        <w:t xml:space="preserve">числе консультационной, помощи через создание наставнических пар, </w:t>
      </w:r>
      <w:proofErr w:type="spellStart"/>
      <w:r w:rsidRPr="00235E40">
        <w:rPr>
          <w:bCs/>
        </w:rPr>
        <w:t>тьюторов</w:t>
      </w:r>
      <w:proofErr w:type="spellEnd"/>
      <w:r w:rsidRPr="00235E40">
        <w:rPr>
          <w:bCs/>
        </w:rPr>
        <w:t>,</w:t>
      </w:r>
      <w:r w:rsidR="00423C3E" w:rsidRPr="00235E40">
        <w:rPr>
          <w:bCs/>
        </w:rPr>
        <w:t xml:space="preserve"> из числа сотрудников </w:t>
      </w:r>
      <w:r w:rsidRPr="00235E40">
        <w:rPr>
          <w:bCs/>
        </w:rPr>
        <w:t>МКУ «ЦРО»</w:t>
      </w:r>
      <w:r w:rsidR="00423C3E" w:rsidRPr="00235E40">
        <w:rPr>
          <w:bCs/>
        </w:rPr>
        <w:t xml:space="preserve"> и ведущих педагогов</w:t>
      </w:r>
      <w:r w:rsidRPr="00235E40">
        <w:rPr>
          <w:bCs/>
        </w:rPr>
        <w:t xml:space="preserve"> школ</w:t>
      </w:r>
      <w:r w:rsidRPr="00235E40">
        <w:t xml:space="preserve"> </w:t>
      </w:r>
      <w:r w:rsidRPr="00235E40">
        <w:rPr>
          <w:bCs/>
        </w:rPr>
        <w:t>муниципалитета</w:t>
      </w:r>
      <w:r w:rsidRPr="00235E40">
        <w:t xml:space="preserve"> </w:t>
      </w:r>
      <w:r w:rsidRPr="00235E40">
        <w:rPr>
          <w:bCs/>
        </w:rPr>
        <w:t>по вопросам повышения качества образования, что дополнительно позволит стимулирование профессионального роста руководящих и педагогических работников, участников наставнических пар.</w:t>
      </w:r>
      <w:r w:rsidR="00432E6E" w:rsidRPr="00235E40">
        <w:rPr>
          <w:bCs/>
        </w:rPr>
        <w:t xml:space="preserve"> В рамках развития данного направления также можно рассматривается наставнических пар учитель-ученик, ученик –ученик, что</w:t>
      </w:r>
      <w:r w:rsidR="00AB2C2A" w:rsidRPr="00235E40">
        <w:rPr>
          <w:bCs/>
        </w:rPr>
        <w:t xml:space="preserve"> даст возможность сформировать положительный имидж</w:t>
      </w:r>
      <w:r w:rsidR="00432E6E" w:rsidRPr="00235E40">
        <w:rPr>
          <w:bCs/>
        </w:rPr>
        <w:t xml:space="preserve"> профессии педагога</w:t>
      </w:r>
      <w:r w:rsidR="00AB2C2A" w:rsidRPr="00235E40">
        <w:rPr>
          <w:bCs/>
        </w:rPr>
        <w:t>, поспособствует в профессиональном самоопределении</w:t>
      </w:r>
      <w:r w:rsidR="00432E6E" w:rsidRPr="00235E40">
        <w:rPr>
          <w:bCs/>
        </w:rPr>
        <w:t xml:space="preserve"> старшеклассников, в результате привлечет выпускников на целевое обучение по востребованным педагогическим профессиям</w:t>
      </w:r>
    </w:p>
    <w:p w:rsidR="00596F1C" w:rsidRDefault="00A01E42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235E40">
        <w:rPr>
          <w:bCs/>
        </w:rPr>
        <w:t>Эффективным механизмом методической поддержки школ с низкими образовательными результатами обучения должно стать вовлечение школ-лидеров в процесс обмена опытом через различные формы методического взаимодействия с педагогами и руководителями менее успешных школ и вовлечение учителей этих школ в инновационные процессы (семинары, мастер-классы, межшкольные методические объединения), что позволит организовать сетевое взаимодействие школ с разным уровнем качества результатов обучения.</w:t>
      </w:r>
    </w:p>
    <w:p w:rsidR="00596F1C" w:rsidRDefault="00596F1C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color w:val="FF0000"/>
        </w:rPr>
      </w:pPr>
    </w:p>
    <w:p w:rsidR="00596F1C" w:rsidRDefault="00596F1C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/>
          <w:color w:val="auto"/>
        </w:rPr>
      </w:pPr>
      <w:r w:rsidRPr="00596F1C">
        <w:rPr>
          <w:b/>
          <w:color w:val="auto"/>
        </w:rPr>
        <w:t>Комплекс мероприятий по повышению качества образования в школах с низкими результатами обучения</w:t>
      </w:r>
    </w:p>
    <w:p w:rsidR="00596F1C" w:rsidRPr="00596F1C" w:rsidRDefault="00596F1C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color w:val="auto"/>
        </w:rPr>
      </w:pPr>
      <w:r w:rsidRPr="00596F1C">
        <w:rPr>
          <w:color w:val="auto"/>
        </w:rPr>
        <w:t>– развитие нормативно-правовой базы по работе со школами с низкими результатами обучения;</w:t>
      </w:r>
    </w:p>
    <w:p w:rsidR="00596F1C" w:rsidRPr="00596F1C" w:rsidRDefault="00596F1C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color w:val="auto"/>
        </w:rPr>
      </w:pPr>
      <w:r w:rsidRPr="00596F1C">
        <w:rPr>
          <w:color w:val="auto"/>
        </w:rPr>
        <w:t>– реализация «дорожной карты» мероприятий муниципальной программы адресной поддержки школ с низкими результатами обучения;</w:t>
      </w:r>
    </w:p>
    <w:p w:rsidR="00596F1C" w:rsidRPr="00596F1C" w:rsidRDefault="00596F1C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color w:val="auto"/>
        </w:rPr>
      </w:pPr>
      <w:r w:rsidRPr="00596F1C">
        <w:rPr>
          <w:color w:val="auto"/>
        </w:rPr>
        <w:t>– ежегодное осуществление в 100% общеобразовательных организаций анализа данных об образовательных результатах и внешних социальных условиях работы, идентификация группы школ с низкими результатами обучения;</w:t>
      </w:r>
    </w:p>
    <w:p w:rsidR="00596F1C" w:rsidRPr="00596F1C" w:rsidRDefault="00596F1C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color w:val="auto"/>
        </w:rPr>
      </w:pPr>
      <w:r w:rsidRPr="00596F1C">
        <w:rPr>
          <w:color w:val="auto"/>
        </w:rPr>
        <w:t xml:space="preserve">– создание механизмов объективного мониторинга качества подготовки обучающихся в школах, отнесенных к группе школ с низкими результатами обучения, включая механизмы регионального и муниципального уровня, а также </w:t>
      </w:r>
      <w:proofErr w:type="spellStart"/>
      <w:r w:rsidRPr="00596F1C">
        <w:rPr>
          <w:color w:val="auto"/>
        </w:rPr>
        <w:t>внутришкольные</w:t>
      </w:r>
      <w:proofErr w:type="spellEnd"/>
      <w:r w:rsidRPr="00596F1C">
        <w:rPr>
          <w:color w:val="auto"/>
        </w:rPr>
        <w:t xml:space="preserve"> механизмы;</w:t>
      </w:r>
    </w:p>
    <w:p w:rsidR="00596F1C" w:rsidRPr="00596F1C" w:rsidRDefault="00596F1C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color w:val="auto"/>
        </w:rPr>
      </w:pPr>
      <w:r w:rsidRPr="00596F1C">
        <w:rPr>
          <w:color w:val="auto"/>
        </w:rPr>
        <w:t>– формирование муниципальной инфраструктуры для оказания информационно-методической помощи школам, консультирования и кураторского сопровождения школ с низкими результатами обучения;</w:t>
      </w:r>
    </w:p>
    <w:p w:rsidR="00596F1C" w:rsidRPr="00596F1C" w:rsidRDefault="00596F1C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color w:val="auto"/>
        </w:rPr>
      </w:pPr>
      <w:r w:rsidRPr="00596F1C">
        <w:rPr>
          <w:color w:val="auto"/>
        </w:rPr>
        <w:lastRenderedPageBreak/>
        <w:t xml:space="preserve">– налаживание сетевого партнерства школ с низкими результатами обучения с образовательными организациями, являющимися региональными инновационными площадками; с </w:t>
      </w:r>
      <w:proofErr w:type="spellStart"/>
      <w:r w:rsidRPr="00596F1C">
        <w:rPr>
          <w:color w:val="auto"/>
        </w:rPr>
        <w:t>резильентными</w:t>
      </w:r>
      <w:proofErr w:type="spellEnd"/>
      <w:r w:rsidRPr="00596F1C">
        <w:rPr>
          <w:color w:val="auto"/>
        </w:rPr>
        <w:t xml:space="preserve"> школами;</w:t>
      </w:r>
    </w:p>
    <w:p w:rsidR="00596F1C" w:rsidRPr="00596F1C" w:rsidRDefault="00596F1C" w:rsidP="00596F1C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color w:val="auto"/>
        </w:rPr>
      </w:pPr>
      <w:r w:rsidRPr="00596F1C">
        <w:rPr>
          <w:color w:val="auto"/>
        </w:rPr>
        <w:t>– организационно-методическое сопровождение педагогических коллективов школ с низкими результатами обучения;</w:t>
      </w:r>
    </w:p>
    <w:p w:rsidR="00904FE5" w:rsidRDefault="00596F1C" w:rsidP="00904FE5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color w:val="auto"/>
        </w:rPr>
      </w:pPr>
      <w:r w:rsidRPr="00596F1C">
        <w:rPr>
          <w:color w:val="auto"/>
        </w:rPr>
        <w:t>– проведение курсов повышения квалификации для директоров, заместителей директоров и учителей школ по повышению качества преподавания и управления;</w:t>
      </w:r>
    </w:p>
    <w:p w:rsidR="00904FE5" w:rsidRDefault="00596F1C" w:rsidP="00904FE5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color w:val="auto"/>
        </w:rPr>
      </w:pPr>
      <w:r w:rsidRPr="00596F1C">
        <w:rPr>
          <w:color w:val="auto"/>
        </w:rPr>
        <w:t>– создание и организация деятельности профессиональных сообществ педагогов для совершенствования технологий обучения;</w:t>
      </w:r>
    </w:p>
    <w:p w:rsidR="00904FE5" w:rsidRDefault="00596F1C" w:rsidP="00904FE5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color w:val="auto"/>
        </w:rPr>
      </w:pPr>
      <w:r w:rsidRPr="00596F1C">
        <w:rPr>
          <w:color w:val="auto"/>
        </w:rPr>
        <w:t xml:space="preserve">– проведение регулярных семинаров, </w:t>
      </w:r>
      <w:proofErr w:type="spellStart"/>
      <w:r w:rsidRPr="00596F1C">
        <w:rPr>
          <w:color w:val="auto"/>
        </w:rPr>
        <w:t>вебинаров</w:t>
      </w:r>
      <w:proofErr w:type="spellEnd"/>
      <w:r w:rsidRPr="00596F1C">
        <w:rPr>
          <w:color w:val="auto"/>
        </w:rPr>
        <w:t xml:space="preserve"> муниципального уровня для директоров и учителей школ по обмену опытом.</w:t>
      </w:r>
    </w:p>
    <w:p w:rsidR="00596F1C" w:rsidRPr="00904FE5" w:rsidRDefault="00596F1C" w:rsidP="00904FE5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/>
          <w:color w:val="auto"/>
        </w:rPr>
      </w:pPr>
      <w:r w:rsidRPr="00904FE5">
        <w:rPr>
          <w:b/>
          <w:color w:val="auto"/>
        </w:rPr>
        <w:t>Механизм реализации программы</w:t>
      </w:r>
    </w:p>
    <w:p w:rsidR="00904FE5" w:rsidRPr="00904FE5" w:rsidRDefault="00904FE5" w:rsidP="00904FE5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904FE5">
        <w:rPr>
          <w:bCs/>
        </w:rPr>
        <w:t>На основании вышеизложенного приняты управленческие решения, направленные на выработку и реализацию мер по повышению качества образования в школах с низкими образовательными результатами:</w:t>
      </w:r>
    </w:p>
    <w:p w:rsidR="00904FE5" w:rsidRPr="00904FE5" w:rsidRDefault="00904FE5" w:rsidP="00904FE5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904FE5">
        <w:rPr>
          <w:bCs/>
        </w:rPr>
        <w:t>На уровне общеобразовательных организаций:</w:t>
      </w:r>
    </w:p>
    <w:p w:rsidR="00904FE5" w:rsidRPr="00904FE5" w:rsidRDefault="00904FE5" w:rsidP="00904FE5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904FE5">
        <w:rPr>
          <w:bCs/>
        </w:rPr>
        <w:t>• Проведение анализа результатов сдачи ЕГЭ выпускников 11(12) классов с выявлением проблем в усвоении ФГОС, затруднений, причин низких показателей ЕГЭ для определения собственных мер, направленных на улучшение результатов.</w:t>
      </w:r>
    </w:p>
    <w:p w:rsidR="00904FE5" w:rsidRPr="00904FE5" w:rsidRDefault="00904FE5" w:rsidP="00904FE5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904FE5">
        <w:rPr>
          <w:bCs/>
        </w:rPr>
        <w:t>• Разработка и реализация плана мероприятий по повышению качества образовательных результатов обучающихся, в том числе - результатов ГИА-11, включающего в себя мероприятия по совершенствованию работы учителя-предметника и общеобразовательной организации.</w:t>
      </w:r>
    </w:p>
    <w:p w:rsidR="00904FE5" w:rsidRPr="00904FE5" w:rsidRDefault="00904FE5" w:rsidP="00904FE5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904FE5">
        <w:rPr>
          <w:bCs/>
        </w:rPr>
        <w:t>• Отслеживание и своевременная корректировка педагогами и администрацией школы индивидуальных образовательных траекторий.</w:t>
      </w:r>
    </w:p>
    <w:p w:rsidR="00904FE5" w:rsidRPr="00904FE5" w:rsidRDefault="00904FE5" w:rsidP="00904FE5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904FE5">
        <w:rPr>
          <w:bCs/>
        </w:rPr>
        <w:t>• Организация целенаправленной работы по выявлению слабоуспевающих учащихся («группы риска»), их учебных затруднений и индивидуальному сопровождению при подготовке к ГИА.</w:t>
      </w:r>
    </w:p>
    <w:p w:rsidR="00904FE5" w:rsidRPr="00904FE5" w:rsidRDefault="00904FE5" w:rsidP="00904FE5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904FE5">
        <w:rPr>
          <w:bCs/>
        </w:rPr>
        <w:t>• Разработка и реализация программ сетевого взаимодействия для реализации ИУП.</w:t>
      </w:r>
    </w:p>
    <w:p w:rsidR="00904FE5" w:rsidRPr="00904FE5" w:rsidRDefault="00904FE5" w:rsidP="00904FE5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904FE5">
        <w:rPr>
          <w:bCs/>
        </w:rPr>
        <w:t>• Совершенствование форм работы по методическому сопровождению педагогов:</w:t>
      </w:r>
    </w:p>
    <w:p w:rsidR="00904FE5" w:rsidRPr="00904FE5" w:rsidRDefault="00904FE5" w:rsidP="00904FE5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904FE5">
        <w:rPr>
          <w:bCs/>
        </w:rPr>
        <w:t>- проведение: консультативно-методической работы с учителями-предметниками, методических мероприятий различного уровня по обмену опытом подготовки к ГИА;</w:t>
      </w:r>
    </w:p>
    <w:p w:rsidR="00904FE5" w:rsidRPr="00904FE5" w:rsidRDefault="00904FE5" w:rsidP="00904FE5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904FE5">
        <w:rPr>
          <w:bCs/>
        </w:rPr>
        <w:t xml:space="preserve">- организация наставничества, создание рабочих групп и инициация их деятельности по </w:t>
      </w:r>
      <w:proofErr w:type="spellStart"/>
      <w:r w:rsidRPr="00904FE5">
        <w:rPr>
          <w:bCs/>
        </w:rPr>
        <w:t>тьюторскому</w:t>
      </w:r>
      <w:proofErr w:type="spellEnd"/>
      <w:r w:rsidRPr="00904FE5">
        <w:rPr>
          <w:bCs/>
        </w:rPr>
        <w:t xml:space="preserve"> сопровождению педагогов, выпускники которых демонстрируют низкие образовательные результаты;</w:t>
      </w:r>
    </w:p>
    <w:p w:rsidR="00904FE5" w:rsidRPr="00904FE5" w:rsidRDefault="00904FE5" w:rsidP="00904FE5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904FE5">
        <w:rPr>
          <w:bCs/>
        </w:rPr>
        <w:lastRenderedPageBreak/>
        <w:t>- привлечение к подготовке к ГИА всего кадрового потенциала МО;</w:t>
      </w:r>
    </w:p>
    <w:p w:rsidR="00904FE5" w:rsidRPr="00904FE5" w:rsidRDefault="00904FE5" w:rsidP="00904FE5">
      <w:pPr>
        <w:pStyle w:val="1"/>
        <w:tabs>
          <w:tab w:val="left" w:pos="706"/>
        </w:tabs>
        <w:spacing w:line="360" w:lineRule="auto"/>
        <w:ind w:firstLine="709"/>
        <w:contextualSpacing/>
        <w:jc w:val="both"/>
        <w:rPr>
          <w:bCs/>
        </w:rPr>
      </w:pPr>
      <w:r w:rsidRPr="00904FE5">
        <w:rPr>
          <w:bCs/>
        </w:rPr>
        <w:t>- применение активных методов обучения в образовательном процессе и дифференцированного подхода при подготовке учащихся к ЕГЭ с учётом возможностей и знаний учащихся различного уровня обучения</w:t>
      </w:r>
      <w:r w:rsidR="00362C8E">
        <w:rPr>
          <w:bCs/>
        </w:rPr>
        <w:t>.</w:t>
      </w:r>
    </w:p>
    <w:p w:rsidR="00904FE5" w:rsidRPr="00235E40" w:rsidRDefault="00904FE5" w:rsidP="00596F1C">
      <w:pPr>
        <w:pStyle w:val="1"/>
        <w:tabs>
          <w:tab w:val="left" w:pos="706"/>
        </w:tabs>
        <w:ind w:firstLine="0"/>
        <w:contextualSpacing/>
        <w:jc w:val="both"/>
        <w:rPr>
          <w:b/>
          <w:bCs/>
        </w:rPr>
      </w:pPr>
    </w:p>
    <w:p w:rsidR="00075ACA" w:rsidRPr="00235E40" w:rsidRDefault="00BE5516" w:rsidP="00596F1C">
      <w:pPr>
        <w:pStyle w:val="1"/>
        <w:tabs>
          <w:tab w:val="left" w:pos="706"/>
        </w:tabs>
        <w:ind w:firstLine="0"/>
        <w:contextualSpacing/>
        <w:jc w:val="both"/>
        <w:rPr>
          <w:b/>
          <w:bCs/>
        </w:rPr>
      </w:pPr>
      <w:r w:rsidRPr="00235E40">
        <w:rPr>
          <w:b/>
          <w:bCs/>
        </w:rPr>
        <w:t xml:space="preserve"> </w:t>
      </w:r>
      <w:r w:rsidR="00FD6FEB" w:rsidRPr="00235E40">
        <w:rPr>
          <w:b/>
          <w:bCs/>
        </w:rPr>
        <w:t>План мероприятий по адресной поддержке школ с низкими образовательными результатами</w:t>
      </w:r>
    </w:p>
    <w:p w:rsidR="00DC1887" w:rsidRPr="00235E40" w:rsidRDefault="00DC1887" w:rsidP="00596F1C">
      <w:pPr>
        <w:pStyle w:val="1"/>
        <w:tabs>
          <w:tab w:val="left" w:pos="706"/>
        </w:tabs>
        <w:ind w:firstLine="0"/>
        <w:contextualSpacing/>
        <w:jc w:val="both"/>
      </w:pPr>
    </w:p>
    <w:tbl>
      <w:tblPr>
        <w:tblOverlap w:val="never"/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2677"/>
        <w:gridCol w:w="1841"/>
        <w:gridCol w:w="1336"/>
        <w:gridCol w:w="3564"/>
        <w:gridCol w:w="139"/>
      </w:tblGrid>
      <w:tr w:rsidR="00A5719D" w:rsidRPr="00235E40" w:rsidTr="00D22C96">
        <w:trPr>
          <w:gridAfter w:val="1"/>
          <w:wAfter w:w="139" w:type="dxa"/>
          <w:trHeight w:hRule="exact" w:val="566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firstLine="0"/>
              <w:contextualSpacing/>
              <w:jc w:val="both"/>
            </w:pPr>
            <w:r w:rsidRPr="00235E40">
              <w:t>№ п/п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left="82" w:right="184" w:firstLine="0"/>
              <w:contextualSpacing/>
              <w:jc w:val="both"/>
            </w:pPr>
            <w:r w:rsidRPr="00235E40">
              <w:rPr>
                <w:b/>
                <w:bCs/>
              </w:rPr>
              <w:t>Мероприятия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firstLine="0"/>
              <w:contextualSpacing/>
              <w:jc w:val="both"/>
            </w:pPr>
            <w:r w:rsidRPr="00235E40">
              <w:rPr>
                <w:b/>
                <w:bCs/>
              </w:rPr>
              <w:t>Отв</w:t>
            </w:r>
            <w:r w:rsidR="008449AA" w:rsidRPr="00235E40">
              <w:rPr>
                <w:b/>
                <w:bCs/>
              </w:rPr>
              <w:t>етственные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firstLine="0"/>
              <w:contextualSpacing/>
              <w:jc w:val="both"/>
            </w:pPr>
            <w:r w:rsidRPr="00235E40">
              <w:rPr>
                <w:b/>
                <w:bCs/>
              </w:rPr>
              <w:t>Сроки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left="80" w:right="194" w:firstLine="0"/>
              <w:contextualSpacing/>
              <w:jc w:val="both"/>
            </w:pPr>
            <w:r w:rsidRPr="00235E40">
              <w:rPr>
                <w:b/>
                <w:bCs/>
              </w:rPr>
              <w:t>Результат выполнения мероприятия/плановое значение</w:t>
            </w:r>
          </w:p>
        </w:tc>
      </w:tr>
      <w:tr w:rsidR="00075ACA" w:rsidRPr="00235E40" w:rsidTr="00D22C96">
        <w:trPr>
          <w:gridAfter w:val="1"/>
          <w:wAfter w:w="139" w:type="dxa"/>
          <w:trHeight w:hRule="exact" w:val="562"/>
          <w:jc w:val="center"/>
        </w:trPr>
        <w:tc>
          <w:tcPr>
            <w:tcW w:w="9861" w:type="dxa"/>
            <w:gridSpan w:val="5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left="80" w:right="194" w:firstLine="0"/>
              <w:contextualSpacing/>
              <w:jc w:val="both"/>
            </w:pPr>
            <w:r w:rsidRPr="00235E40">
              <w:rPr>
                <w:b/>
                <w:bCs/>
              </w:rPr>
              <w:t xml:space="preserve">1. Управленческий </w:t>
            </w:r>
            <w:r w:rsidR="00362C8E">
              <w:rPr>
                <w:b/>
                <w:bCs/>
              </w:rPr>
              <w:t xml:space="preserve">(правовой) </w:t>
            </w:r>
            <w:r w:rsidR="00C26297" w:rsidRPr="00235E40">
              <w:rPr>
                <w:b/>
                <w:bCs/>
              </w:rPr>
              <w:t>модуль</w:t>
            </w:r>
            <w:r w:rsidR="00D73F93" w:rsidRPr="00235E40">
              <w:rPr>
                <w:b/>
                <w:bCs/>
              </w:rPr>
              <w:t xml:space="preserve"> </w:t>
            </w:r>
          </w:p>
        </w:tc>
      </w:tr>
      <w:tr w:rsidR="00A5719D" w:rsidRPr="00235E40" w:rsidTr="00D22C96">
        <w:trPr>
          <w:gridAfter w:val="1"/>
          <w:wAfter w:w="139" w:type="dxa"/>
          <w:trHeight w:hRule="exact" w:val="154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firstLine="0"/>
              <w:contextualSpacing/>
              <w:jc w:val="both"/>
            </w:pPr>
            <w:r w:rsidRPr="00235E40">
              <w:t>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E928A7" w:rsidP="00596F1C">
            <w:pPr>
              <w:pStyle w:val="a9"/>
              <w:ind w:left="82" w:right="184" w:firstLine="0"/>
              <w:contextualSpacing/>
              <w:jc w:val="both"/>
            </w:pPr>
            <w:r w:rsidRPr="00235E40">
              <w:t>Разработка муниципальной программы</w:t>
            </w:r>
            <w:r w:rsidR="00F11D1A" w:rsidRPr="00235E40">
              <w:rPr>
                <w:b/>
                <w:bCs/>
              </w:rPr>
              <w:t xml:space="preserve"> </w:t>
            </w:r>
            <w:r w:rsidR="00F11D1A" w:rsidRPr="00235E40">
              <w:t xml:space="preserve">поддержки </w:t>
            </w:r>
            <w:r w:rsidR="00526A5E" w:rsidRPr="00235E40">
              <w:t>ШНОР</w:t>
            </w:r>
            <w:r w:rsidR="00526A5E" w:rsidRPr="00235E40">
              <w:rPr>
                <w:b/>
                <w:bCs/>
              </w:rPr>
              <w:t xml:space="preserve"> </w:t>
            </w:r>
            <w:r w:rsidR="00526A5E" w:rsidRPr="00362C8E">
              <w:rPr>
                <w:bCs/>
              </w:rPr>
              <w:t>и</w:t>
            </w:r>
            <w:r w:rsidR="00F11D1A" w:rsidRPr="00235E40">
              <w:t xml:space="preserve"> разработка дорожной карты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FD6FEB" w:rsidP="00596F1C">
            <w:pPr>
              <w:pStyle w:val="a9"/>
              <w:ind w:firstLine="0"/>
              <w:contextualSpacing/>
              <w:jc w:val="both"/>
            </w:pPr>
            <w:proofErr w:type="spellStart"/>
            <w:r w:rsidRPr="00235E40">
              <w:t>ДОиМП</w:t>
            </w:r>
            <w:proofErr w:type="spellEnd"/>
            <w:r w:rsidRPr="00235E40">
              <w:t xml:space="preserve"> </w:t>
            </w:r>
            <w:proofErr w:type="spellStart"/>
            <w:r w:rsidRPr="00235E40">
              <w:t>г.Мегиона</w:t>
            </w:r>
            <w:proofErr w:type="spellEnd"/>
            <w:r w:rsidRPr="00235E40">
              <w:t>, МКУ «ЦРО»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526A5E" w:rsidP="00596F1C">
            <w:pPr>
              <w:pStyle w:val="a9"/>
              <w:ind w:firstLine="0"/>
              <w:contextualSpacing/>
              <w:jc w:val="both"/>
            </w:pPr>
            <w:r w:rsidRPr="00235E40">
              <w:t>декабрь</w:t>
            </w:r>
            <w:r w:rsidR="00F11D1A" w:rsidRPr="00235E40">
              <w:t xml:space="preserve"> 202</w:t>
            </w:r>
            <w:r w:rsidRPr="00235E40">
              <w:t>0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left="80" w:right="194" w:firstLine="0"/>
              <w:contextualSpacing/>
              <w:jc w:val="both"/>
            </w:pPr>
            <w:r w:rsidRPr="00235E40">
              <w:t>Разработан комплексный план совместной деятельности учреждений ШНОР</w:t>
            </w:r>
          </w:p>
        </w:tc>
      </w:tr>
      <w:tr w:rsidR="00A5719D" w:rsidRPr="00235E40" w:rsidTr="00D22C96">
        <w:trPr>
          <w:gridAfter w:val="1"/>
          <w:wAfter w:w="139" w:type="dxa"/>
          <w:trHeight w:hRule="exact" w:val="1569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firstLine="0"/>
              <w:contextualSpacing/>
              <w:jc w:val="both"/>
            </w:pPr>
            <w:r w:rsidRPr="00235E40">
              <w:t>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158A6" w:rsidRPr="00235E40" w:rsidRDefault="007079AE" w:rsidP="00596F1C">
            <w:pPr>
              <w:pStyle w:val="a9"/>
              <w:tabs>
                <w:tab w:val="left" w:pos="1901"/>
                <w:tab w:val="left" w:pos="2150"/>
                <w:tab w:val="left" w:pos="3101"/>
                <w:tab w:val="left" w:pos="4282"/>
                <w:tab w:val="left" w:pos="4368"/>
                <w:tab w:val="left" w:pos="5222"/>
              </w:tabs>
              <w:ind w:left="82" w:right="184" w:firstLine="0"/>
              <w:contextualSpacing/>
              <w:jc w:val="both"/>
            </w:pPr>
            <w:r w:rsidRPr="00235E40">
              <w:t>Участие</w:t>
            </w:r>
            <w:r w:rsidR="00F11D1A" w:rsidRPr="00235E40">
              <w:t xml:space="preserve"> ШНОР </w:t>
            </w:r>
            <w:r w:rsidRPr="00235E40">
              <w:t>в</w:t>
            </w:r>
            <w:r w:rsidR="00F11D1A" w:rsidRPr="00235E40">
              <w:t xml:space="preserve"> муниципально</w:t>
            </w:r>
            <w:r w:rsidR="009158A6" w:rsidRPr="00235E40">
              <w:t>й</w:t>
            </w:r>
            <w:r w:rsidR="00F11D1A" w:rsidRPr="00235E40">
              <w:t xml:space="preserve"> </w:t>
            </w:r>
            <w:r w:rsidR="00526A5E" w:rsidRPr="00235E40">
              <w:t>программе адресной</w:t>
            </w:r>
            <w:r w:rsidR="009158A6" w:rsidRPr="00235E40">
              <w:t xml:space="preserve"> поддержки</w:t>
            </w:r>
          </w:p>
          <w:p w:rsidR="00075ACA" w:rsidRPr="00235E40" w:rsidRDefault="00075ACA" w:rsidP="00596F1C">
            <w:pPr>
              <w:pStyle w:val="a9"/>
              <w:ind w:left="82" w:right="184" w:firstLine="0"/>
              <w:contextualSpacing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FD6FEB" w:rsidP="00596F1C">
            <w:pPr>
              <w:pStyle w:val="a9"/>
              <w:ind w:firstLine="0"/>
              <w:contextualSpacing/>
              <w:jc w:val="both"/>
            </w:pPr>
            <w:r w:rsidRPr="00235E40">
              <w:t>МАОУ «СОШ №2»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DC1887" w:rsidP="00596F1C">
            <w:pPr>
              <w:pStyle w:val="a9"/>
              <w:ind w:firstLine="0"/>
              <w:contextualSpacing/>
              <w:jc w:val="both"/>
            </w:pPr>
            <w:r w:rsidRPr="00235E40">
              <w:t xml:space="preserve">постоянно, </w:t>
            </w:r>
            <w:r w:rsidR="00F11D1A" w:rsidRPr="00235E40">
              <w:t>начиная с</w:t>
            </w:r>
          </w:p>
          <w:p w:rsidR="00075ACA" w:rsidRPr="00235E40" w:rsidRDefault="00526A5E" w:rsidP="00596F1C">
            <w:pPr>
              <w:pStyle w:val="a9"/>
              <w:ind w:firstLine="0"/>
              <w:contextualSpacing/>
              <w:jc w:val="both"/>
            </w:pPr>
            <w:r w:rsidRPr="00235E40">
              <w:t>января 2021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left="80" w:right="194" w:firstLine="0"/>
              <w:contextualSpacing/>
              <w:jc w:val="both"/>
            </w:pPr>
            <w:r w:rsidRPr="00235E40">
              <w:t xml:space="preserve">Учреждения ШНОР (100%) активно участвуют в </w:t>
            </w:r>
            <w:r w:rsidR="009158A6" w:rsidRPr="00235E40">
              <w:t>муниципальной программе адресной поддержки</w:t>
            </w:r>
          </w:p>
        </w:tc>
      </w:tr>
      <w:tr w:rsidR="00A5719D" w:rsidRPr="00235E40" w:rsidTr="00D22C96">
        <w:trPr>
          <w:gridAfter w:val="1"/>
          <w:wAfter w:w="139" w:type="dxa"/>
          <w:trHeight w:hRule="exact" w:val="3468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firstLine="0"/>
              <w:contextualSpacing/>
              <w:jc w:val="both"/>
            </w:pPr>
            <w:r w:rsidRPr="00235E40">
              <w:t>1.3</w:t>
            </w:r>
          </w:p>
        </w:tc>
        <w:tc>
          <w:tcPr>
            <w:tcW w:w="0" w:type="auto"/>
            <w:shd w:val="clear" w:color="auto" w:fill="FFFFFF"/>
          </w:tcPr>
          <w:p w:rsidR="00075ACA" w:rsidRPr="00235E40" w:rsidRDefault="00F11D1A" w:rsidP="00A87951">
            <w:pPr>
              <w:pStyle w:val="a9"/>
              <w:ind w:left="82" w:right="184" w:firstLine="0"/>
              <w:contextualSpacing/>
            </w:pPr>
            <w:r w:rsidRPr="00235E40">
              <w:t xml:space="preserve">Создание муниципальной </w:t>
            </w:r>
            <w:r w:rsidR="00210168" w:rsidRPr="00235E40">
              <w:t>(</w:t>
            </w:r>
            <w:proofErr w:type="spellStart"/>
            <w:r w:rsidRPr="00235E40">
              <w:t>тьюторской</w:t>
            </w:r>
            <w:proofErr w:type="spellEnd"/>
            <w:r w:rsidR="00210168" w:rsidRPr="00235E40">
              <w:t xml:space="preserve">, </w:t>
            </w:r>
            <w:r w:rsidR="00FD6FEB" w:rsidRPr="00235E40">
              <w:t>наставнической</w:t>
            </w:r>
            <w:r w:rsidR="00210168" w:rsidRPr="00235E40">
              <w:t>)</w:t>
            </w:r>
            <w:r w:rsidRPr="00235E40">
              <w:t xml:space="preserve"> команды (МК)</w:t>
            </w:r>
            <w:r w:rsidRPr="00235E40">
              <w:rPr>
                <w:b/>
                <w:bCs/>
              </w:rPr>
              <w:t xml:space="preserve"> </w:t>
            </w:r>
            <w:r w:rsidRPr="00235E40">
              <w:t>по работе с ШНОР</w:t>
            </w:r>
          </w:p>
        </w:tc>
        <w:tc>
          <w:tcPr>
            <w:tcW w:w="0" w:type="auto"/>
            <w:shd w:val="clear" w:color="auto" w:fill="FFFFFF"/>
          </w:tcPr>
          <w:p w:rsidR="00075ACA" w:rsidRPr="00235E40" w:rsidRDefault="00FD6FEB" w:rsidP="00A87951">
            <w:pPr>
              <w:pStyle w:val="a9"/>
              <w:ind w:firstLine="0"/>
              <w:contextualSpacing/>
              <w:jc w:val="center"/>
            </w:pPr>
            <w:proofErr w:type="spellStart"/>
            <w:r w:rsidRPr="00235E40">
              <w:t>ДОиМП</w:t>
            </w:r>
            <w:proofErr w:type="spellEnd"/>
            <w:r w:rsidRPr="00235E40">
              <w:t xml:space="preserve"> </w:t>
            </w:r>
            <w:proofErr w:type="spellStart"/>
            <w:r w:rsidRPr="00235E40">
              <w:t>г.Мегиона</w:t>
            </w:r>
            <w:proofErr w:type="spellEnd"/>
            <w:r w:rsidRPr="00235E40">
              <w:t>, МКУ «ЦРО»</w:t>
            </w:r>
          </w:p>
        </w:tc>
        <w:tc>
          <w:tcPr>
            <w:tcW w:w="0" w:type="auto"/>
            <w:shd w:val="clear" w:color="auto" w:fill="FFFFFF"/>
          </w:tcPr>
          <w:p w:rsidR="00075ACA" w:rsidRPr="00235E40" w:rsidRDefault="00526A5E" w:rsidP="00A87951">
            <w:pPr>
              <w:pStyle w:val="a9"/>
              <w:ind w:firstLine="0"/>
              <w:contextualSpacing/>
              <w:jc w:val="center"/>
            </w:pPr>
            <w:r w:rsidRPr="00235E40">
              <w:t>Март 2021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tabs>
                <w:tab w:val="left" w:pos="3139"/>
              </w:tabs>
              <w:ind w:left="80" w:right="194" w:firstLine="0"/>
              <w:contextualSpacing/>
              <w:jc w:val="both"/>
            </w:pPr>
            <w:r w:rsidRPr="00235E40">
              <w:t xml:space="preserve">Составлены и утверждены планы работы </w:t>
            </w:r>
            <w:proofErr w:type="spellStart"/>
            <w:r w:rsidRPr="00235E40">
              <w:t>тьюторов</w:t>
            </w:r>
            <w:proofErr w:type="spellEnd"/>
            <w:r w:rsidR="00617CEF" w:rsidRPr="00235E40">
              <w:t>, наставников</w:t>
            </w:r>
            <w:r w:rsidRPr="00235E40">
              <w:t xml:space="preserve"> МК. Осуществлены адресное сопровождение ШНОР в проектировании и работе, мониторингу деятельности, планировании мероприятий по взаимообмену практикой,</w:t>
            </w:r>
            <w:r w:rsidR="0087362E" w:rsidRPr="00235E40">
              <w:t xml:space="preserve"> </w:t>
            </w:r>
            <w:r w:rsidRPr="00235E40">
              <w:t>навигации педагогов в</w:t>
            </w:r>
            <w:r w:rsidR="0087362E" w:rsidRPr="00235E40">
              <w:t xml:space="preserve"> </w:t>
            </w:r>
            <w:r w:rsidRPr="00235E40">
              <w:t>пространстве ДПО (100%)</w:t>
            </w:r>
          </w:p>
        </w:tc>
      </w:tr>
      <w:tr w:rsidR="00A5719D" w:rsidRPr="00235E40" w:rsidTr="00D22C96">
        <w:trPr>
          <w:gridAfter w:val="1"/>
          <w:wAfter w:w="139" w:type="dxa"/>
          <w:trHeight w:hRule="exact" w:val="2844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firstLine="0"/>
              <w:contextualSpacing/>
              <w:jc w:val="both"/>
            </w:pPr>
            <w:r w:rsidRPr="00235E40">
              <w:t>1.4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left="82" w:right="184" w:firstLine="0"/>
              <w:contextualSpacing/>
              <w:jc w:val="both"/>
            </w:pPr>
            <w:r w:rsidRPr="00235E40">
              <w:t xml:space="preserve">Организация в муниципалитете сетевого взаимодействия </w:t>
            </w:r>
            <w:r w:rsidR="00526A5E" w:rsidRPr="00235E40">
              <w:t>образовательных с</w:t>
            </w:r>
            <w:r w:rsidRPr="00235E40">
              <w:t xml:space="preserve"> разным уровнем качества результатов обучения в</w:t>
            </w:r>
            <w:r w:rsidR="008449AA" w:rsidRPr="00235E40">
              <w:t xml:space="preserve"> </w:t>
            </w:r>
            <w:r w:rsidRPr="00235E40">
              <w:t xml:space="preserve">профессиональном обучающемся сообществе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FD6FEB" w:rsidP="00596F1C">
            <w:pPr>
              <w:pStyle w:val="a9"/>
              <w:ind w:firstLine="0"/>
              <w:contextualSpacing/>
              <w:jc w:val="both"/>
            </w:pPr>
            <w:proofErr w:type="spellStart"/>
            <w:r w:rsidRPr="00235E40">
              <w:t>ДОиМП</w:t>
            </w:r>
            <w:proofErr w:type="spellEnd"/>
            <w:r w:rsidRPr="00235E40">
              <w:t xml:space="preserve"> </w:t>
            </w:r>
            <w:proofErr w:type="spellStart"/>
            <w:r w:rsidRPr="00235E40">
              <w:t>г.Мегиона</w:t>
            </w:r>
            <w:proofErr w:type="spellEnd"/>
            <w:r w:rsidRPr="00235E40">
              <w:t xml:space="preserve">, МКУ «ЦРО», </w:t>
            </w:r>
            <w:r w:rsidR="00423C3E" w:rsidRPr="00235E40">
              <w:t>образовательные организации (ОО)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23C3E" w:rsidRPr="00235E40" w:rsidRDefault="00526A5E" w:rsidP="00596F1C">
            <w:pPr>
              <w:pStyle w:val="a9"/>
              <w:ind w:firstLine="0"/>
              <w:contextualSpacing/>
              <w:jc w:val="both"/>
            </w:pPr>
            <w:r w:rsidRPr="00235E40">
              <w:t>август- декабрь</w:t>
            </w:r>
          </w:p>
          <w:p w:rsidR="00075ACA" w:rsidRPr="00235E40" w:rsidRDefault="00423C3E" w:rsidP="00596F1C">
            <w:pPr>
              <w:pStyle w:val="a9"/>
              <w:ind w:firstLine="0"/>
              <w:contextualSpacing/>
              <w:jc w:val="both"/>
            </w:pPr>
            <w:r w:rsidRPr="00235E40">
              <w:t>2021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left="80" w:right="194" w:firstLine="0"/>
              <w:contextualSpacing/>
              <w:jc w:val="both"/>
            </w:pPr>
            <w:r w:rsidRPr="00235E40">
              <w:t>Создано профессиональное обучающееся сообщество ШНОР из представителей членов Программы. Освоены механизмы коллективного проектирования мер по повышению качества результатов обучения 50% педагогов</w:t>
            </w:r>
          </w:p>
        </w:tc>
      </w:tr>
      <w:tr w:rsidR="00A5719D" w:rsidRPr="00235E40" w:rsidTr="00D22C96">
        <w:trPr>
          <w:gridAfter w:val="1"/>
          <w:wAfter w:w="139" w:type="dxa"/>
          <w:trHeight w:hRule="exact" w:val="2544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firstLine="0"/>
              <w:contextualSpacing/>
              <w:jc w:val="both"/>
            </w:pPr>
            <w:r w:rsidRPr="00235E40">
              <w:lastRenderedPageBreak/>
              <w:t>1.5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left="82" w:right="184" w:firstLine="0"/>
              <w:contextualSpacing/>
              <w:jc w:val="both"/>
            </w:pPr>
            <w:r w:rsidRPr="00235E40">
              <w:t>Оформление партнёрства со школами, оказывающими методическую и организационную поддержку ШНОР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423C3E" w:rsidP="00596F1C">
            <w:pPr>
              <w:pStyle w:val="a9"/>
              <w:ind w:firstLine="0"/>
              <w:contextualSpacing/>
              <w:jc w:val="both"/>
            </w:pPr>
            <w:proofErr w:type="spellStart"/>
            <w:r w:rsidRPr="00235E40">
              <w:t>ДОиМП</w:t>
            </w:r>
            <w:proofErr w:type="spellEnd"/>
            <w:r w:rsidRPr="00235E40">
              <w:t xml:space="preserve"> </w:t>
            </w:r>
            <w:proofErr w:type="spellStart"/>
            <w:r w:rsidRPr="00235E40">
              <w:t>г.Мегиона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firstLine="0"/>
              <w:contextualSpacing/>
              <w:jc w:val="both"/>
            </w:pPr>
            <w:r w:rsidRPr="00235E40">
              <w:t>по договору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left="80" w:right="194" w:firstLine="0"/>
              <w:contextualSpacing/>
              <w:jc w:val="both"/>
            </w:pPr>
            <w:r w:rsidRPr="00235E40">
              <w:t>Задействованы методические ресурсы по повышени</w:t>
            </w:r>
            <w:r w:rsidR="008449AA" w:rsidRPr="00235E40">
              <w:t>ю качества результатов обучения;</w:t>
            </w:r>
          </w:p>
          <w:p w:rsidR="00075ACA" w:rsidRPr="00235E40" w:rsidRDefault="00F11D1A" w:rsidP="00596F1C">
            <w:pPr>
              <w:pStyle w:val="a9"/>
              <w:tabs>
                <w:tab w:val="left" w:pos="835"/>
                <w:tab w:val="left" w:pos="1392"/>
                <w:tab w:val="left" w:pos="3144"/>
                <w:tab w:val="left" w:pos="4661"/>
              </w:tabs>
              <w:ind w:left="80" w:right="194" w:firstLine="0"/>
              <w:contextualSpacing/>
              <w:jc w:val="both"/>
            </w:pPr>
            <w:r w:rsidRPr="00235E40">
              <w:t>Созданы условия для профессионального партнерства школ</w:t>
            </w:r>
            <w:r w:rsidR="0087362E" w:rsidRPr="00235E40">
              <w:t xml:space="preserve"> </w:t>
            </w:r>
            <w:r w:rsidRPr="00235E40">
              <w:t>по</w:t>
            </w:r>
            <w:r w:rsidR="0087362E" w:rsidRPr="00235E40">
              <w:t xml:space="preserve"> </w:t>
            </w:r>
            <w:r w:rsidRPr="00235E40">
              <w:t>взаимообмену</w:t>
            </w:r>
            <w:r w:rsidR="0087362E" w:rsidRPr="00235E40">
              <w:t xml:space="preserve"> </w:t>
            </w:r>
            <w:r w:rsidRPr="00235E40">
              <w:t>успешными</w:t>
            </w:r>
            <w:r w:rsidR="0087362E" w:rsidRPr="00235E40">
              <w:t xml:space="preserve"> </w:t>
            </w:r>
            <w:r w:rsidRPr="00235E40">
              <w:t>практиками</w:t>
            </w:r>
          </w:p>
          <w:p w:rsidR="00075ACA" w:rsidRPr="00235E40" w:rsidRDefault="00F11D1A" w:rsidP="00596F1C">
            <w:pPr>
              <w:pStyle w:val="a9"/>
              <w:ind w:left="80" w:right="194" w:firstLine="0"/>
              <w:contextualSpacing/>
              <w:jc w:val="both"/>
            </w:pPr>
            <w:r w:rsidRPr="00235E40">
              <w:t>улучшения образовательных результатов</w:t>
            </w:r>
          </w:p>
        </w:tc>
      </w:tr>
      <w:tr w:rsidR="00A5719D" w:rsidRPr="00235E40" w:rsidTr="00D22C96">
        <w:trPr>
          <w:gridAfter w:val="1"/>
          <w:wAfter w:w="139" w:type="dxa"/>
          <w:trHeight w:hRule="exact" w:val="2419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firstLine="0"/>
              <w:contextualSpacing/>
              <w:jc w:val="both"/>
            </w:pPr>
            <w:r w:rsidRPr="00235E40">
              <w:br w:type="page"/>
              <w:t>1.6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left="82" w:right="184" w:firstLine="0"/>
              <w:contextualSpacing/>
              <w:jc w:val="both"/>
            </w:pPr>
            <w:r w:rsidRPr="00235E40">
              <w:t>Оформление сетевого партнёрства с учреждениями дополнительного образования</w:t>
            </w:r>
            <w:r w:rsidRPr="00235E40">
              <w:rPr>
                <w:b/>
                <w:bCs/>
              </w:rPr>
              <w:t xml:space="preserve"> </w:t>
            </w:r>
            <w:r w:rsidRPr="00235E40">
              <w:t>по сотрудничеству с ШНОР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423C3E" w:rsidP="00596F1C">
            <w:pPr>
              <w:pStyle w:val="a9"/>
              <w:ind w:firstLine="0"/>
              <w:contextualSpacing/>
              <w:jc w:val="both"/>
            </w:pPr>
            <w:r w:rsidRPr="00235E40">
              <w:t>ОО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235E40">
              <w:rPr>
                <w:color w:val="auto"/>
              </w:rPr>
              <w:t>постоянно, с сентября 202</w:t>
            </w:r>
            <w:r w:rsidR="00526A5E" w:rsidRPr="00235E40">
              <w:rPr>
                <w:color w:val="auto"/>
              </w:rPr>
              <w:t>1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left="80" w:right="194" w:firstLine="0"/>
              <w:contextualSpacing/>
              <w:jc w:val="both"/>
              <w:rPr>
                <w:color w:val="auto"/>
              </w:rPr>
            </w:pPr>
            <w:r w:rsidRPr="00235E40">
              <w:rPr>
                <w:color w:val="auto"/>
              </w:rPr>
              <w:t xml:space="preserve">Расширен спектр привлекаемых образовательных программ и ресурсов дополнительного образования, </w:t>
            </w:r>
            <w:r w:rsidR="008449AA" w:rsidRPr="00235E40">
              <w:rPr>
                <w:color w:val="auto"/>
              </w:rPr>
              <w:t>С</w:t>
            </w:r>
            <w:r w:rsidR="00210168" w:rsidRPr="00235E40">
              <w:rPr>
                <w:color w:val="auto"/>
              </w:rPr>
              <w:t>ПО</w:t>
            </w:r>
            <w:r w:rsidRPr="00235E40">
              <w:rPr>
                <w:color w:val="auto"/>
              </w:rPr>
              <w:t xml:space="preserve"> и </w:t>
            </w:r>
            <w:r w:rsidR="008449AA" w:rsidRPr="00235E40">
              <w:rPr>
                <w:color w:val="auto"/>
              </w:rPr>
              <w:t>В</w:t>
            </w:r>
            <w:r w:rsidR="00210168" w:rsidRPr="00235E40">
              <w:rPr>
                <w:color w:val="auto"/>
              </w:rPr>
              <w:t>ПО</w:t>
            </w:r>
            <w:r w:rsidRPr="00235E40">
              <w:rPr>
                <w:color w:val="auto"/>
              </w:rPr>
              <w:t xml:space="preserve"> на 10% (в дополнении к имеющимся)</w:t>
            </w:r>
          </w:p>
        </w:tc>
      </w:tr>
      <w:tr w:rsidR="00A5719D" w:rsidRPr="00235E40" w:rsidTr="00D22C96">
        <w:trPr>
          <w:gridAfter w:val="1"/>
          <w:wAfter w:w="139" w:type="dxa"/>
          <w:trHeight w:hRule="exact" w:val="2945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44416" w:rsidRPr="00235E40" w:rsidRDefault="00344416" w:rsidP="00596F1C">
            <w:pPr>
              <w:pStyle w:val="a9"/>
              <w:ind w:firstLine="0"/>
              <w:contextualSpacing/>
              <w:jc w:val="both"/>
            </w:pPr>
            <w:r w:rsidRPr="00235E40">
              <w:t>1.7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4416" w:rsidRPr="00235E40" w:rsidRDefault="00432E6E" w:rsidP="00596F1C">
            <w:pPr>
              <w:pStyle w:val="a9"/>
              <w:ind w:left="82" w:right="184" w:firstLine="0"/>
              <w:contextualSpacing/>
              <w:jc w:val="both"/>
            </w:pPr>
            <w:r w:rsidRPr="00235E40">
              <w:t>Прогнозирование потребности в кадрах в разрезе конкретных образовательных организаций и муниципального образования в целом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4416" w:rsidRPr="00235E40" w:rsidRDefault="00A01E42" w:rsidP="00596F1C">
            <w:pPr>
              <w:pStyle w:val="a9"/>
              <w:ind w:firstLine="0"/>
              <w:contextualSpacing/>
              <w:jc w:val="both"/>
            </w:pPr>
            <w:proofErr w:type="spellStart"/>
            <w:r w:rsidRPr="00235E40">
              <w:t>ДОиМП</w:t>
            </w:r>
            <w:proofErr w:type="spellEnd"/>
            <w:r w:rsidRPr="00235E40">
              <w:t xml:space="preserve"> </w:t>
            </w:r>
            <w:proofErr w:type="spellStart"/>
            <w:r w:rsidRPr="00235E40">
              <w:t>г.Мегиона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344416" w:rsidRPr="00235E40" w:rsidRDefault="00A01E42" w:rsidP="00596F1C">
            <w:pPr>
              <w:pStyle w:val="a9"/>
              <w:ind w:firstLine="0"/>
              <w:contextualSpacing/>
              <w:jc w:val="both"/>
            </w:pPr>
            <w:r w:rsidRPr="00235E40">
              <w:t>Март- май 2021 года</w:t>
            </w:r>
            <w:r w:rsidR="000322E1" w:rsidRPr="00235E40">
              <w:t>, далее ежегодно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344416" w:rsidRPr="00235E40" w:rsidRDefault="00A01E42" w:rsidP="00596F1C">
            <w:pPr>
              <w:pStyle w:val="a9"/>
              <w:ind w:left="80" w:right="194" w:firstLine="0"/>
              <w:contextualSpacing/>
              <w:jc w:val="both"/>
            </w:pPr>
            <w:r w:rsidRPr="00235E40">
              <w:t>Определен уровень обеспеченности системы образования кадрами и факторы, обуславливающие качество образовательных результатов; приняты управленческие решения по ведению кадровой политики</w:t>
            </w:r>
          </w:p>
        </w:tc>
      </w:tr>
      <w:tr w:rsidR="000322E1" w:rsidRPr="00235E40" w:rsidTr="00D22C96">
        <w:trPr>
          <w:gridAfter w:val="1"/>
          <w:wAfter w:w="139" w:type="dxa"/>
          <w:trHeight w:hRule="exact" w:val="3412"/>
          <w:jc w:val="center"/>
        </w:trPr>
        <w:tc>
          <w:tcPr>
            <w:tcW w:w="0" w:type="auto"/>
            <w:shd w:val="clear" w:color="auto" w:fill="FFFFFF"/>
          </w:tcPr>
          <w:p w:rsidR="000322E1" w:rsidRPr="00235E40" w:rsidRDefault="000322E1" w:rsidP="00596F1C">
            <w:pPr>
              <w:pStyle w:val="a9"/>
              <w:ind w:firstLine="0"/>
              <w:contextualSpacing/>
              <w:jc w:val="both"/>
            </w:pPr>
            <w:r w:rsidRPr="00235E40">
              <w:t>1.8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322E1" w:rsidRPr="00235E40" w:rsidRDefault="000322E1" w:rsidP="00A87951">
            <w:pPr>
              <w:pStyle w:val="a9"/>
              <w:ind w:left="82" w:right="184" w:firstLine="0"/>
              <w:contextualSpacing/>
              <w:jc w:val="both"/>
            </w:pPr>
            <w:r w:rsidRPr="00235E40">
              <w:t xml:space="preserve">Подбор адресных дополнительных профессиональных программ повышения квалификации педагогических и руководящих работников (команд) школ с низкими результатами обучения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322E1" w:rsidRPr="00235E40" w:rsidRDefault="000322E1" w:rsidP="00596F1C">
            <w:pPr>
              <w:pStyle w:val="a9"/>
              <w:ind w:firstLine="0"/>
              <w:contextualSpacing/>
              <w:jc w:val="both"/>
            </w:pPr>
            <w:r w:rsidRPr="00235E40">
              <w:t>МКУ «ЦРО»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322E1" w:rsidRPr="00235E40" w:rsidRDefault="00E16136" w:rsidP="00596F1C">
            <w:pPr>
              <w:pStyle w:val="a9"/>
              <w:ind w:firstLine="0"/>
              <w:contextualSpacing/>
              <w:jc w:val="both"/>
            </w:pPr>
            <w:r w:rsidRPr="00235E40">
              <w:t>Январь 2021</w:t>
            </w:r>
            <w:r w:rsidR="00A87951">
              <w:t>, по</w:t>
            </w:r>
            <w:r w:rsidRPr="00235E40">
              <w:t>стоянно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0322E1" w:rsidRPr="00235E40" w:rsidRDefault="00E16136" w:rsidP="00596F1C">
            <w:pPr>
              <w:pStyle w:val="a9"/>
              <w:ind w:left="80" w:right="194" w:firstLine="0"/>
              <w:contextualSpacing/>
              <w:jc w:val="both"/>
            </w:pPr>
            <w:r w:rsidRPr="00235E40">
              <w:t>Обеспечено профессиональное развитие педагогических коллективов образовательных организаций в части адресного решения заявленных проблем</w:t>
            </w:r>
          </w:p>
        </w:tc>
      </w:tr>
      <w:tr w:rsidR="00A5719D" w:rsidRPr="00235E40" w:rsidTr="00D22C96">
        <w:trPr>
          <w:gridAfter w:val="1"/>
          <w:wAfter w:w="139" w:type="dxa"/>
          <w:trHeight w:hRule="exact" w:val="2134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44416" w:rsidRPr="00235E40" w:rsidRDefault="00344416" w:rsidP="00596F1C">
            <w:pPr>
              <w:pStyle w:val="a9"/>
              <w:ind w:firstLine="0"/>
              <w:contextualSpacing/>
              <w:jc w:val="both"/>
            </w:pPr>
            <w:r w:rsidRPr="00235E40">
              <w:t>1.</w:t>
            </w:r>
            <w:r w:rsidR="000322E1" w:rsidRPr="00235E40"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4416" w:rsidRPr="00235E40" w:rsidRDefault="000322E1" w:rsidP="00596F1C">
            <w:pPr>
              <w:pStyle w:val="a9"/>
              <w:ind w:left="82" w:right="184" w:firstLine="0"/>
              <w:contextualSpacing/>
              <w:jc w:val="both"/>
            </w:pPr>
            <w:r w:rsidRPr="00235E40">
              <w:t>Анализ результатов мониторинга «П</w:t>
            </w:r>
            <w:r w:rsidR="00A01E42" w:rsidRPr="00235E40">
              <w:t xml:space="preserve">роведение идентификации </w:t>
            </w:r>
            <w:r w:rsidRPr="00235E40">
              <w:t>образовательных организаций»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4416" w:rsidRPr="00235E40" w:rsidRDefault="000322E1" w:rsidP="00596F1C">
            <w:pPr>
              <w:pStyle w:val="a9"/>
              <w:ind w:firstLine="0"/>
              <w:contextualSpacing/>
              <w:jc w:val="both"/>
            </w:pPr>
            <w:proofErr w:type="spellStart"/>
            <w:r w:rsidRPr="00235E40">
              <w:t>ДОиМП</w:t>
            </w:r>
            <w:proofErr w:type="spellEnd"/>
            <w:r w:rsidRPr="00235E40">
              <w:t xml:space="preserve"> </w:t>
            </w:r>
            <w:proofErr w:type="spellStart"/>
            <w:r w:rsidRPr="00235E40">
              <w:t>г.Мегиона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344416" w:rsidRPr="00235E40" w:rsidRDefault="00E16136" w:rsidP="00596F1C">
            <w:pPr>
              <w:pStyle w:val="a9"/>
              <w:ind w:firstLine="0"/>
              <w:contextualSpacing/>
              <w:jc w:val="both"/>
            </w:pPr>
            <w:r w:rsidRPr="00235E40">
              <w:t xml:space="preserve">Август, ежегодно 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344416" w:rsidRPr="00235E40" w:rsidRDefault="00E16136" w:rsidP="00596F1C">
            <w:pPr>
              <w:pStyle w:val="a9"/>
              <w:ind w:left="80" w:right="194" w:firstLine="0"/>
              <w:contextualSpacing/>
              <w:jc w:val="both"/>
            </w:pPr>
            <w:r w:rsidRPr="00235E40">
              <w:t xml:space="preserve">Определено качество управленческих решений и их исполнения, принимаемых руководством образовательных организаций </w:t>
            </w:r>
          </w:p>
        </w:tc>
      </w:tr>
      <w:tr w:rsidR="00075ACA" w:rsidRPr="00235E40" w:rsidTr="00D22C96">
        <w:trPr>
          <w:gridAfter w:val="1"/>
          <w:wAfter w:w="139" w:type="dxa"/>
          <w:trHeight w:hRule="exact" w:val="704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firstLine="0"/>
              <w:contextualSpacing/>
              <w:jc w:val="both"/>
            </w:pPr>
            <w:r w:rsidRPr="00235E40">
              <w:rPr>
                <w:b/>
                <w:bCs/>
              </w:rPr>
              <w:t>2.</w:t>
            </w:r>
          </w:p>
        </w:tc>
        <w:tc>
          <w:tcPr>
            <w:tcW w:w="9418" w:type="dxa"/>
            <w:gridSpan w:val="4"/>
            <w:shd w:val="clear" w:color="auto" w:fill="FFFFFF"/>
            <w:vAlign w:val="center"/>
          </w:tcPr>
          <w:p w:rsidR="00075ACA" w:rsidRPr="00235E40" w:rsidRDefault="00F35DA4" w:rsidP="00596F1C">
            <w:pPr>
              <w:pStyle w:val="a9"/>
              <w:ind w:left="80" w:right="194" w:firstLine="0"/>
              <w:contextualSpacing/>
              <w:jc w:val="both"/>
            </w:pPr>
            <w:r w:rsidRPr="00235E40">
              <w:rPr>
                <w:b/>
                <w:bCs/>
              </w:rPr>
              <w:t>О</w:t>
            </w:r>
            <w:r w:rsidR="00F11D1A" w:rsidRPr="00235E40">
              <w:rPr>
                <w:b/>
                <w:bCs/>
              </w:rPr>
              <w:t xml:space="preserve">рганизационный </w:t>
            </w:r>
            <w:r w:rsidR="00C26297" w:rsidRPr="00235E40">
              <w:rPr>
                <w:b/>
                <w:bCs/>
              </w:rPr>
              <w:t>модуль</w:t>
            </w:r>
            <w:r w:rsidR="00F11D1A" w:rsidRPr="00235E40">
              <w:rPr>
                <w:b/>
                <w:bCs/>
              </w:rPr>
              <w:t xml:space="preserve"> (оптимизация сопровождения школ для качественной органи</w:t>
            </w:r>
            <w:r w:rsidR="008449AA" w:rsidRPr="00235E40">
              <w:rPr>
                <w:b/>
                <w:bCs/>
              </w:rPr>
              <w:t>зации образовательного процесса</w:t>
            </w:r>
            <w:r w:rsidR="00F11D1A" w:rsidRPr="00235E40">
              <w:rPr>
                <w:b/>
                <w:bCs/>
              </w:rPr>
              <w:t>)</w:t>
            </w:r>
          </w:p>
        </w:tc>
      </w:tr>
      <w:tr w:rsidR="00A5719D" w:rsidRPr="00235E40" w:rsidTr="00D22C96">
        <w:trPr>
          <w:gridAfter w:val="1"/>
          <w:wAfter w:w="139" w:type="dxa"/>
          <w:trHeight w:hRule="exact" w:val="5669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firstLine="0"/>
              <w:contextualSpacing/>
              <w:jc w:val="both"/>
            </w:pPr>
            <w:r w:rsidRPr="00235E40">
              <w:lastRenderedPageBreak/>
              <w:t>2.</w:t>
            </w:r>
            <w:r w:rsidR="007079AE" w:rsidRPr="00235E40">
              <w:t>1</w:t>
            </w:r>
          </w:p>
        </w:tc>
        <w:tc>
          <w:tcPr>
            <w:tcW w:w="0" w:type="auto"/>
            <w:shd w:val="clear" w:color="auto" w:fill="FFFFFF"/>
          </w:tcPr>
          <w:p w:rsidR="00075ACA" w:rsidRPr="00235E40" w:rsidRDefault="00F11D1A" w:rsidP="00A87951">
            <w:pPr>
              <w:pStyle w:val="a9"/>
              <w:ind w:left="82" w:right="184" w:firstLine="0"/>
              <w:contextualSpacing/>
            </w:pPr>
            <w:r w:rsidRPr="00235E40">
              <w:t>Проведение анализа программ</w:t>
            </w:r>
            <w:r w:rsidRPr="00235E40">
              <w:rPr>
                <w:b/>
                <w:bCs/>
              </w:rPr>
              <w:t xml:space="preserve"> </w:t>
            </w:r>
            <w:r w:rsidRPr="00235E40">
              <w:t xml:space="preserve">развития ОО, школьных </w:t>
            </w:r>
            <w:r w:rsidR="00DB554B" w:rsidRPr="00235E40">
              <w:t>управленческих проектов по повышению эффективности управления качеством образования на муниципальном уровне</w:t>
            </w:r>
            <w:r w:rsidRPr="00235E40">
              <w:t>, учебных планов и рабочих программ педагогов</w:t>
            </w:r>
          </w:p>
        </w:tc>
        <w:tc>
          <w:tcPr>
            <w:tcW w:w="0" w:type="auto"/>
            <w:shd w:val="clear" w:color="auto" w:fill="FFFFFF"/>
          </w:tcPr>
          <w:p w:rsidR="00D73F93" w:rsidRPr="00235E40" w:rsidRDefault="00D73F93" w:rsidP="00A87951">
            <w:pPr>
              <w:pStyle w:val="a9"/>
              <w:ind w:firstLine="0"/>
              <w:contextualSpacing/>
            </w:pPr>
            <w:proofErr w:type="spellStart"/>
            <w:r w:rsidRPr="00235E40">
              <w:t>ДОиМП</w:t>
            </w:r>
            <w:proofErr w:type="spellEnd"/>
            <w:r w:rsidRPr="00235E40">
              <w:t xml:space="preserve"> </w:t>
            </w:r>
            <w:proofErr w:type="spellStart"/>
            <w:r w:rsidRPr="00235E40">
              <w:t>г.Мегиона</w:t>
            </w:r>
            <w:proofErr w:type="spellEnd"/>
            <w:r w:rsidRPr="00235E40">
              <w:t xml:space="preserve">, </w:t>
            </w:r>
          </w:p>
          <w:p w:rsidR="00075ACA" w:rsidRPr="00235E40" w:rsidRDefault="00D73F93" w:rsidP="00A87951">
            <w:pPr>
              <w:pStyle w:val="a9"/>
              <w:ind w:firstLine="0"/>
              <w:contextualSpacing/>
            </w:pPr>
            <w:r w:rsidRPr="00235E40">
              <w:t>методические службы ОО, городская экспертная группа</w:t>
            </w:r>
          </w:p>
        </w:tc>
        <w:tc>
          <w:tcPr>
            <w:tcW w:w="0" w:type="auto"/>
            <w:shd w:val="clear" w:color="auto" w:fill="FFFFFF"/>
          </w:tcPr>
          <w:p w:rsidR="00075ACA" w:rsidRPr="00235E40" w:rsidRDefault="00526A5E" w:rsidP="00A87951">
            <w:pPr>
              <w:pStyle w:val="a9"/>
              <w:ind w:firstLine="0"/>
              <w:contextualSpacing/>
            </w:pPr>
            <w:r w:rsidRPr="00235E40">
              <w:t>Ежегодно, Август 2021</w:t>
            </w:r>
          </w:p>
        </w:tc>
        <w:tc>
          <w:tcPr>
            <w:tcW w:w="3564" w:type="dxa"/>
            <w:shd w:val="clear" w:color="auto" w:fill="FFFFFF"/>
          </w:tcPr>
          <w:p w:rsidR="00075ACA" w:rsidRPr="00235E40" w:rsidRDefault="00DB554B" w:rsidP="00A87951">
            <w:pPr>
              <w:pStyle w:val="a9"/>
              <w:ind w:left="80" w:right="194" w:firstLine="0"/>
              <w:contextualSpacing/>
            </w:pPr>
            <w:r w:rsidRPr="00235E40">
              <w:t xml:space="preserve">Разработаны управленческие проекты по </w:t>
            </w:r>
            <w:r w:rsidR="00526A5E" w:rsidRPr="00235E40">
              <w:t>повышению эффективности</w:t>
            </w:r>
            <w:r w:rsidRPr="00235E40">
              <w:t xml:space="preserve"> управления качеством образования на муниципальном уровне</w:t>
            </w:r>
            <w:r w:rsidR="003C262E" w:rsidRPr="00235E40">
              <w:t>, в</w:t>
            </w:r>
            <w:r w:rsidR="00F11D1A" w:rsidRPr="00235E40">
              <w:t>ыработаны</w:t>
            </w:r>
            <w:r w:rsidR="007079AE" w:rsidRPr="00235E40">
              <w:t xml:space="preserve"> нормативно-правовые </w:t>
            </w:r>
            <w:r w:rsidR="00526A5E" w:rsidRPr="00235E40">
              <w:t>акты, стратегии</w:t>
            </w:r>
            <w:r w:rsidR="00F11D1A" w:rsidRPr="00235E40">
              <w:t xml:space="preserve"> перехода ОО в режим развития. Внесены изменения в Программы развития ОО, рабочие программы педагогов, направленные на повышение уровня результативности школьных достижений детей и обеспечение качества преподавания (100%)</w:t>
            </w:r>
            <w:r w:rsidRPr="00235E40">
              <w:t>, с целью определения развития динамики по работе с проблемными компонентами</w:t>
            </w:r>
          </w:p>
        </w:tc>
      </w:tr>
      <w:tr w:rsidR="00A5719D" w:rsidRPr="00235E40" w:rsidTr="00D22C96">
        <w:trPr>
          <w:gridAfter w:val="1"/>
          <w:wAfter w:w="139" w:type="dxa"/>
          <w:trHeight w:hRule="exact" w:val="3978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firstLine="0"/>
              <w:contextualSpacing/>
              <w:jc w:val="both"/>
            </w:pPr>
            <w:r w:rsidRPr="00235E40">
              <w:t>2.</w:t>
            </w:r>
            <w:r w:rsidR="007079AE" w:rsidRPr="00235E40"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tabs>
                <w:tab w:val="left" w:pos="2083"/>
                <w:tab w:val="left" w:pos="4416"/>
              </w:tabs>
              <w:ind w:left="82" w:right="184" w:firstLine="0"/>
              <w:contextualSpacing/>
              <w:jc w:val="both"/>
            </w:pPr>
            <w:r w:rsidRPr="00235E40">
              <w:t>Мониторинг участия в региональных, российских и международных</w:t>
            </w:r>
            <w:r w:rsidR="0087362E" w:rsidRPr="00235E40">
              <w:t xml:space="preserve"> </w:t>
            </w:r>
            <w:r w:rsidRPr="00235E40">
              <w:t>сопоставительных</w:t>
            </w:r>
            <w:r w:rsidR="0087362E" w:rsidRPr="00235E40">
              <w:t xml:space="preserve"> </w:t>
            </w:r>
            <w:r w:rsidRPr="00235E40">
              <w:t>исследованиях</w:t>
            </w:r>
            <w:r w:rsidR="008449AA" w:rsidRPr="00235E40">
              <w:t xml:space="preserve"> о</w:t>
            </w:r>
            <w:r w:rsidRPr="00235E40">
              <w:t>бразовательных</w:t>
            </w:r>
            <w:r w:rsidR="0087362E" w:rsidRPr="00235E40">
              <w:t xml:space="preserve"> </w:t>
            </w:r>
            <w:r w:rsidRPr="00235E40">
              <w:t>достижений</w:t>
            </w:r>
            <w:r w:rsidR="0087362E" w:rsidRPr="00235E40">
              <w:t xml:space="preserve"> </w:t>
            </w:r>
            <w:r w:rsidRPr="00235E40">
              <w:t>школьников</w:t>
            </w:r>
            <w:r w:rsidR="008449AA" w:rsidRPr="00235E40">
              <w:t xml:space="preserve"> </w:t>
            </w:r>
            <w:r w:rsidRPr="00235E40">
              <w:t>начального, основного, среднего общего образования</w:t>
            </w:r>
            <w:r w:rsidRPr="00235E40">
              <w:rPr>
                <w:b/>
                <w:bCs/>
              </w:rPr>
              <w:t xml:space="preserve"> </w:t>
            </w:r>
            <w:r w:rsidRPr="00235E40">
              <w:t>(ВПР, Р</w:t>
            </w:r>
            <w:r w:rsidR="00210168" w:rsidRPr="00235E40">
              <w:t>ДР, и др.</w:t>
            </w:r>
            <w:r w:rsidRPr="00235E40">
              <w:t>) и анализ результатов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D73F93" w:rsidP="00596F1C">
            <w:pPr>
              <w:pStyle w:val="a9"/>
              <w:ind w:firstLine="0"/>
              <w:contextualSpacing/>
              <w:jc w:val="both"/>
            </w:pPr>
            <w:r w:rsidRPr="00235E40">
              <w:t>ОО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8449AA" w:rsidP="00596F1C">
            <w:pPr>
              <w:pStyle w:val="a9"/>
              <w:ind w:firstLine="0"/>
              <w:contextualSpacing/>
              <w:jc w:val="both"/>
            </w:pPr>
            <w:r w:rsidRPr="00235E40">
              <w:t xml:space="preserve">по графику </w:t>
            </w:r>
            <w:proofErr w:type="spellStart"/>
            <w:r w:rsidRPr="00235E40">
              <w:t>Минп</w:t>
            </w:r>
            <w:r w:rsidR="00F11D1A" w:rsidRPr="00235E40">
              <w:t>росве</w:t>
            </w:r>
            <w:r w:rsidRPr="00235E40">
              <w:t>-щен</w:t>
            </w:r>
            <w:r w:rsidR="00F11D1A" w:rsidRPr="00235E40">
              <w:t>ия</w:t>
            </w:r>
            <w:proofErr w:type="spellEnd"/>
            <w:r w:rsidR="00F11D1A" w:rsidRPr="00235E40">
              <w:t xml:space="preserve"> РФ</w:t>
            </w:r>
            <w:r w:rsidR="00210168" w:rsidRPr="00235E40">
              <w:t xml:space="preserve">, </w:t>
            </w:r>
            <w:proofErr w:type="spellStart"/>
            <w:r w:rsidR="00210168" w:rsidRPr="00235E40">
              <w:t>ДОиМП</w:t>
            </w:r>
            <w:proofErr w:type="spellEnd"/>
            <w:r w:rsidR="00210168" w:rsidRPr="00235E40">
              <w:t xml:space="preserve"> ХМАО-ЮГРЫ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tabs>
                <w:tab w:val="left" w:pos="1061"/>
                <w:tab w:val="left" w:pos="2275"/>
                <w:tab w:val="left" w:pos="3888"/>
                <w:tab w:val="left" w:pos="4565"/>
              </w:tabs>
              <w:ind w:left="80" w:right="194" w:firstLine="0"/>
              <w:contextualSpacing/>
              <w:jc w:val="both"/>
            </w:pPr>
            <w:r w:rsidRPr="00235E40">
              <w:t>Обеспечено функционирование муниципальной</w:t>
            </w:r>
            <w:r w:rsidR="00A16A69" w:rsidRPr="00235E40">
              <w:t xml:space="preserve">/ </w:t>
            </w:r>
            <w:proofErr w:type="spellStart"/>
            <w:r w:rsidR="00A16A69" w:rsidRPr="00235E40">
              <w:t>внутришкольной</w:t>
            </w:r>
            <w:proofErr w:type="spellEnd"/>
            <w:r w:rsidRPr="00235E40">
              <w:t xml:space="preserve"> системы оценки</w:t>
            </w:r>
            <w:r w:rsidR="0087362E" w:rsidRPr="00235E40">
              <w:t xml:space="preserve"> </w:t>
            </w:r>
            <w:r w:rsidRPr="00235E40">
              <w:t>качества</w:t>
            </w:r>
            <w:r w:rsidR="0087362E" w:rsidRPr="00235E40">
              <w:t xml:space="preserve"> </w:t>
            </w:r>
            <w:r w:rsidRPr="00235E40">
              <w:t>образования</w:t>
            </w:r>
            <w:r w:rsidR="0087362E" w:rsidRPr="00235E40">
              <w:t xml:space="preserve"> </w:t>
            </w:r>
            <w:r w:rsidRPr="00235E40">
              <w:t>как</w:t>
            </w:r>
            <w:r w:rsidR="0087362E" w:rsidRPr="00235E40">
              <w:t xml:space="preserve"> </w:t>
            </w:r>
            <w:r w:rsidRPr="00235E40">
              <w:t>инструмента</w:t>
            </w:r>
            <w:r w:rsidR="008449AA" w:rsidRPr="00235E40">
              <w:t xml:space="preserve"> </w:t>
            </w:r>
            <w:r w:rsidRPr="00235E40">
              <w:t>улучшения качества образования в ШНОР</w:t>
            </w:r>
          </w:p>
        </w:tc>
      </w:tr>
      <w:tr w:rsidR="00A5719D" w:rsidRPr="00235E40" w:rsidTr="00D22C96">
        <w:trPr>
          <w:gridAfter w:val="1"/>
          <w:wAfter w:w="139" w:type="dxa"/>
          <w:trHeight w:hRule="exact" w:val="283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firstLine="0"/>
              <w:contextualSpacing/>
              <w:jc w:val="both"/>
            </w:pPr>
            <w:r w:rsidRPr="00235E40">
              <w:t>2.</w:t>
            </w:r>
            <w:r w:rsidR="007079AE" w:rsidRPr="00235E40"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left="82" w:right="184" w:firstLine="0"/>
              <w:contextualSpacing/>
              <w:jc w:val="both"/>
            </w:pPr>
            <w:r w:rsidRPr="00235E40">
              <w:t xml:space="preserve">Мониторинг результатов: анализ выполнения заданий ВПР, ОГЭ, ЕГЭ по учебным предметам в разрезе </w:t>
            </w:r>
            <w:r w:rsidR="00210168" w:rsidRPr="00235E40">
              <w:t>муниципалитета, округа</w:t>
            </w:r>
            <w:r w:rsidRPr="00235E40">
              <w:t>. Подготовка к ГИА в текущем году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D73F93" w:rsidP="00596F1C">
            <w:pPr>
              <w:pStyle w:val="a9"/>
              <w:ind w:firstLine="0"/>
              <w:contextualSpacing/>
              <w:jc w:val="both"/>
            </w:pPr>
            <w:r w:rsidRPr="00235E40">
              <w:t>ОО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75ACA" w:rsidRPr="00235E40" w:rsidRDefault="00D50245" w:rsidP="00596F1C">
            <w:pPr>
              <w:pStyle w:val="a9"/>
              <w:ind w:firstLine="0"/>
              <w:contextualSpacing/>
              <w:jc w:val="both"/>
            </w:pPr>
            <w:r w:rsidRPr="00235E40">
              <w:rPr>
                <w:color w:val="auto"/>
              </w:rPr>
              <w:t>в течение года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075ACA" w:rsidRPr="00235E40" w:rsidRDefault="00F11D1A" w:rsidP="00596F1C">
            <w:pPr>
              <w:pStyle w:val="a9"/>
              <w:ind w:left="80" w:right="194" w:firstLine="0"/>
              <w:contextualSpacing/>
              <w:jc w:val="both"/>
            </w:pPr>
            <w:r w:rsidRPr="00235E40">
              <w:t>Составлены прог</w:t>
            </w:r>
            <w:r w:rsidR="008449AA" w:rsidRPr="00235E40">
              <w:t>раммы мониторинга в ШНОР (100%);</w:t>
            </w:r>
          </w:p>
          <w:p w:rsidR="00075ACA" w:rsidRPr="00235E40" w:rsidRDefault="00F11D1A" w:rsidP="00596F1C">
            <w:pPr>
              <w:pStyle w:val="a9"/>
              <w:tabs>
                <w:tab w:val="left" w:pos="1973"/>
                <w:tab w:val="left" w:pos="3955"/>
                <w:tab w:val="left" w:pos="5530"/>
              </w:tabs>
              <w:ind w:left="80" w:right="194" w:firstLine="0"/>
              <w:contextualSpacing/>
              <w:jc w:val="both"/>
            </w:pPr>
            <w:r w:rsidRPr="00235E40">
              <w:t>Подготовлены</w:t>
            </w:r>
            <w:r w:rsidR="0087362E" w:rsidRPr="00235E40">
              <w:t xml:space="preserve"> </w:t>
            </w:r>
            <w:r w:rsidRPr="00235E40">
              <w:t>аналитические</w:t>
            </w:r>
            <w:r w:rsidR="0087362E" w:rsidRPr="00235E40">
              <w:t xml:space="preserve"> </w:t>
            </w:r>
            <w:r w:rsidRPr="00235E40">
              <w:t>материалы</w:t>
            </w:r>
            <w:r w:rsidR="0087362E" w:rsidRPr="00235E40">
              <w:t xml:space="preserve"> </w:t>
            </w:r>
            <w:r w:rsidRPr="00235E40">
              <w:t>для</w:t>
            </w:r>
            <w:r w:rsidR="008449AA" w:rsidRPr="00235E40">
              <w:t xml:space="preserve"> </w:t>
            </w:r>
            <w:r w:rsidRPr="00235E40">
              <w:t>определения продвижения ШНОР (100%)</w:t>
            </w:r>
          </w:p>
        </w:tc>
      </w:tr>
      <w:tr w:rsidR="00A5719D" w:rsidRPr="00235E40" w:rsidTr="00D22C96">
        <w:trPr>
          <w:gridAfter w:val="1"/>
          <w:wAfter w:w="139" w:type="dxa"/>
          <w:trHeight w:hRule="exact" w:val="214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ind w:firstLine="0"/>
              <w:contextualSpacing/>
              <w:jc w:val="both"/>
            </w:pPr>
            <w:r w:rsidRPr="00235E40">
              <w:lastRenderedPageBreak/>
              <w:t>2.4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ind w:left="82" w:right="184" w:firstLine="0"/>
              <w:contextualSpacing/>
              <w:jc w:val="both"/>
              <w:rPr>
                <w:color w:val="auto"/>
              </w:rPr>
            </w:pPr>
            <w:r w:rsidRPr="00235E40">
              <w:rPr>
                <w:color w:val="auto"/>
              </w:rPr>
              <w:t xml:space="preserve">Анализ эффективности использования материально-технической базы образовательных организаций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235E40">
              <w:rPr>
                <w:color w:val="auto"/>
              </w:rPr>
              <w:t>МАОУ «СОШ №2»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432E6E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235E40">
              <w:rPr>
                <w:color w:val="auto"/>
              </w:rPr>
              <w:t>Я</w:t>
            </w:r>
            <w:r w:rsidR="00D50245" w:rsidRPr="00235E40">
              <w:rPr>
                <w:color w:val="auto"/>
              </w:rPr>
              <w:t>нварь</w:t>
            </w:r>
            <w:r w:rsidRPr="00235E40">
              <w:rPr>
                <w:color w:val="auto"/>
              </w:rPr>
              <w:t xml:space="preserve"> 2021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tabs>
                <w:tab w:val="left" w:pos="1426"/>
                <w:tab w:val="left" w:pos="2827"/>
                <w:tab w:val="left" w:pos="4469"/>
                <w:tab w:val="left" w:pos="5525"/>
              </w:tabs>
              <w:ind w:left="80" w:right="194" w:firstLine="0"/>
              <w:contextualSpacing/>
              <w:jc w:val="both"/>
              <w:rPr>
                <w:color w:val="auto"/>
                <w:highlight w:val="yellow"/>
              </w:rPr>
            </w:pPr>
            <w:r w:rsidRPr="00235E40">
              <w:rPr>
                <w:color w:val="auto"/>
              </w:rPr>
              <w:t>Составлена «дорожная карта» по оптимизации ресурсного обеспечения школ для качественной организации образовательного процесса (100%)</w:t>
            </w:r>
          </w:p>
        </w:tc>
      </w:tr>
      <w:tr w:rsidR="00A5719D" w:rsidRPr="00235E40" w:rsidTr="00D22C96">
        <w:trPr>
          <w:gridAfter w:val="1"/>
          <w:wAfter w:w="139" w:type="dxa"/>
          <w:trHeight w:hRule="exact" w:val="380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ind w:firstLine="0"/>
              <w:contextualSpacing/>
              <w:jc w:val="both"/>
            </w:pPr>
            <w:r w:rsidRPr="00235E40">
              <w:t>2.5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f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5E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Проведение мониторинговых исследований в работе по повышению качества образования:</w:t>
            </w:r>
          </w:p>
          <w:p w:rsidR="00D73F93" w:rsidRPr="00235E40" w:rsidRDefault="00A87951" w:rsidP="00596F1C">
            <w:pPr>
              <w:pStyle w:val="af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 w:rsidR="00D73F93" w:rsidRPr="00235E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образовательных результатов учащихся;</w:t>
            </w:r>
          </w:p>
          <w:p w:rsidR="00D73F93" w:rsidRPr="00235E40" w:rsidRDefault="00D73F93" w:rsidP="00596F1C">
            <w:pPr>
              <w:pStyle w:val="af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5E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-уровня профессионализма педагогов;</w:t>
            </w:r>
          </w:p>
          <w:p w:rsidR="00D73F93" w:rsidRPr="00235E40" w:rsidRDefault="00D73F93" w:rsidP="00596F1C">
            <w:pPr>
              <w:pStyle w:val="a9"/>
              <w:ind w:right="184" w:firstLine="0"/>
              <w:contextualSpacing/>
              <w:jc w:val="both"/>
              <w:rPr>
                <w:color w:val="auto"/>
              </w:rPr>
            </w:pPr>
            <w:r w:rsidRPr="00235E40">
              <w:rPr>
                <w:color w:val="auto"/>
              </w:rPr>
              <w:t>-системы управления качеством образования.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235E40">
              <w:rPr>
                <w:color w:val="auto"/>
              </w:rPr>
              <w:t>МАОУ «СОШ №2»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432E6E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235E40">
              <w:rPr>
                <w:color w:val="auto"/>
              </w:rPr>
              <w:t>Февраль – март 2021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своевременного выявления пробелов в освоении предметных результатов обучающихся, профессиональных затруднений по данной проблеме у учителей предупреждение дальнейших негативных тенденций в образовательном процессе.</w:t>
            </w:r>
          </w:p>
        </w:tc>
      </w:tr>
      <w:tr w:rsidR="00A5719D" w:rsidRPr="00235E40" w:rsidTr="00D22C96">
        <w:trPr>
          <w:gridAfter w:val="1"/>
          <w:wAfter w:w="139" w:type="dxa"/>
          <w:trHeight w:val="5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ind w:firstLine="0"/>
              <w:contextualSpacing/>
              <w:jc w:val="both"/>
            </w:pPr>
            <w:r w:rsidRPr="00235E40">
              <w:t>2.6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системы управления качеством образования</w:t>
            </w:r>
          </w:p>
          <w:p w:rsidR="00D73F93" w:rsidRPr="00235E40" w:rsidRDefault="00D73F93" w:rsidP="00596F1C">
            <w:pPr>
              <w:pStyle w:val="a9"/>
              <w:ind w:left="82" w:right="184" w:firstLine="0"/>
              <w:contextualSpacing/>
              <w:jc w:val="both"/>
              <w:rPr>
                <w:color w:val="auto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235E40">
              <w:rPr>
                <w:color w:val="auto"/>
              </w:rPr>
              <w:t>МАОУ «СОШ №2»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432E6E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235E40">
              <w:rPr>
                <w:color w:val="auto"/>
              </w:rPr>
              <w:t>Март-</w:t>
            </w:r>
            <w:r w:rsidR="00A16A69" w:rsidRPr="00235E40">
              <w:rPr>
                <w:color w:val="auto"/>
              </w:rPr>
              <w:t>май 2021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Создана инструментальная модель </w:t>
            </w:r>
            <w:proofErr w:type="spellStart"/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системы управления качеством образования, способствующая инновационному развитию образовательной среды учреждения, обеспечивающей удовлетворение образовательных потребностей личности, общества и государства</w:t>
            </w:r>
          </w:p>
          <w:p w:rsidR="00D73F93" w:rsidRPr="00235E40" w:rsidRDefault="00D73F93" w:rsidP="00596F1C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и результативности управленческой деятельности</w:t>
            </w:r>
          </w:p>
          <w:p w:rsidR="00D73F93" w:rsidRPr="00235E40" w:rsidRDefault="00D73F93" w:rsidP="00596F1C">
            <w:pPr>
              <w:pStyle w:val="a9"/>
              <w:tabs>
                <w:tab w:val="left" w:pos="1426"/>
                <w:tab w:val="left" w:pos="2827"/>
                <w:tab w:val="left" w:pos="4469"/>
                <w:tab w:val="left" w:pos="5525"/>
              </w:tabs>
              <w:ind w:left="80" w:right="194" w:firstLine="0"/>
              <w:contextualSpacing/>
              <w:jc w:val="both"/>
              <w:rPr>
                <w:color w:val="auto"/>
              </w:rPr>
            </w:pPr>
          </w:p>
        </w:tc>
      </w:tr>
      <w:tr w:rsidR="00E16136" w:rsidRPr="00235E40" w:rsidTr="00D22C96">
        <w:trPr>
          <w:gridAfter w:val="1"/>
          <w:wAfter w:w="139" w:type="dxa"/>
          <w:trHeight w:val="5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E16136" w:rsidRPr="00235E40" w:rsidRDefault="00E16136" w:rsidP="00596F1C">
            <w:pPr>
              <w:pStyle w:val="a9"/>
              <w:ind w:firstLine="0"/>
              <w:contextualSpacing/>
              <w:jc w:val="both"/>
            </w:pPr>
            <w:r w:rsidRPr="00235E40">
              <w:t>2.7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16136" w:rsidRPr="00235E40" w:rsidRDefault="00E16136" w:rsidP="00596F1C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реализация индивидуальных планов повышения квалификации учителей, учащиеся которых показывают низкие результаты обучения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16136" w:rsidRPr="00235E40" w:rsidRDefault="00E16136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235E40">
              <w:rPr>
                <w:color w:val="auto"/>
              </w:rPr>
              <w:t>МКУ «ЦРО»,</w:t>
            </w:r>
          </w:p>
          <w:p w:rsidR="00E16136" w:rsidRPr="00235E40" w:rsidRDefault="00E16136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235E40">
              <w:rPr>
                <w:color w:val="auto"/>
              </w:rPr>
              <w:t>МАОУ «СОШ №2»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16136" w:rsidRPr="00235E40" w:rsidRDefault="00E16136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</w:p>
        </w:tc>
        <w:tc>
          <w:tcPr>
            <w:tcW w:w="3564" w:type="dxa"/>
            <w:shd w:val="clear" w:color="auto" w:fill="FFFFFF"/>
            <w:vAlign w:val="center"/>
          </w:tcPr>
          <w:p w:rsidR="00E16136" w:rsidRPr="00235E40" w:rsidRDefault="00E16136" w:rsidP="00596F1C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Обеспечено профессиональное развитие педагогов в соответствие с их индивидуальными образовательными маршрутами</w:t>
            </w:r>
          </w:p>
        </w:tc>
      </w:tr>
      <w:tr w:rsidR="00A5719D" w:rsidRPr="00235E40" w:rsidTr="00D22C96">
        <w:trPr>
          <w:gridAfter w:val="1"/>
          <w:wAfter w:w="139" w:type="dxa"/>
          <w:trHeight w:val="2486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73F93" w:rsidRPr="00235E40" w:rsidRDefault="00E16136" w:rsidP="00596F1C">
            <w:pPr>
              <w:pStyle w:val="a9"/>
              <w:ind w:firstLine="0"/>
              <w:contextualSpacing/>
              <w:jc w:val="both"/>
            </w:pPr>
            <w:r w:rsidRPr="00235E40">
              <w:t>2.8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учебной мотивации обучающихся</w:t>
            </w:r>
          </w:p>
          <w:p w:rsidR="00D73F93" w:rsidRPr="00235E40" w:rsidRDefault="00D73F93" w:rsidP="00596F1C">
            <w:pPr>
              <w:pStyle w:val="a9"/>
              <w:ind w:left="82" w:right="184" w:firstLine="0"/>
              <w:contextualSpacing/>
              <w:jc w:val="both"/>
              <w:rPr>
                <w:color w:val="auto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235E40">
              <w:rPr>
                <w:color w:val="auto"/>
              </w:rPr>
              <w:t>МАОУ «СОШ №2»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432E6E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235E40">
              <w:rPr>
                <w:color w:val="auto"/>
              </w:rPr>
              <w:t>постоянно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мотивационной готовности школьников к обучению</w:t>
            </w:r>
          </w:p>
          <w:p w:rsidR="00D73F93" w:rsidRPr="00235E40" w:rsidRDefault="00D73F93" w:rsidP="00596F1C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"внутренней позиции ученика"</w:t>
            </w:r>
          </w:p>
          <w:p w:rsidR="00D73F93" w:rsidRPr="00235E40" w:rsidRDefault="00D73F93" w:rsidP="00596F1C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возникновение эмоционально - положительного отношения к школе</w:t>
            </w:r>
          </w:p>
          <w:p w:rsidR="00D73F93" w:rsidRPr="00235E40" w:rsidRDefault="00D73F93" w:rsidP="00596F1C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новый уровень самосознания.</w:t>
            </w:r>
          </w:p>
          <w:p w:rsidR="00D73F93" w:rsidRPr="00235E40" w:rsidRDefault="00D73F93" w:rsidP="00596F1C">
            <w:pPr>
              <w:pStyle w:val="a9"/>
              <w:tabs>
                <w:tab w:val="left" w:pos="1426"/>
                <w:tab w:val="left" w:pos="2827"/>
                <w:tab w:val="left" w:pos="4469"/>
                <w:tab w:val="left" w:pos="5525"/>
              </w:tabs>
              <w:ind w:left="80" w:right="194" w:firstLine="0"/>
              <w:contextualSpacing/>
              <w:jc w:val="both"/>
              <w:rPr>
                <w:color w:val="auto"/>
              </w:rPr>
            </w:pPr>
          </w:p>
        </w:tc>
      </w:tr>
      <w:tr w:rsidR="00E16136" w:rsidRPr="00235E40" w:rsidTr="00D22C96">
        <w:trPr>
          <w:gridAfter w:val="1"/>
          <w:wAfter w:w="139" w:type="dxa"/>
          <w:trHeight w:val="5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E16136" w:rsidRPr="00235E40" w:rsidRDefault="00E16136" w:rsidP="00596F1C">
            <w:pPr>
              <w:pStyle w:val="a9"/>
              <w:ind w:firstLine="0"/>
              <w:contextualSpacing/>
              <w:jc w:val="both"/>
            </w:pPr>
            <w:r w:rsidRPr="00235E40">
              <w:lastRenderedPageBreak/>
              <w:t>2.9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16136" w:rsidRPr="00235E40" w:rsidRDefault="00E16136" w:rsidP="00596F1C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проектных, </w:t>
            </w:r>
            <w:proofErr w:type="spellStart"/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оргдеятельностных</w:t>
            </w:r>
            <w:proofErr w:type="spellEnd"/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 с учащимися, направленных на повышение мотивации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16136" w:rsidRPr="00235E40" w:rsidRDefault="00A16A69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235E40">
              <w:rPr>
                <w:color w:val="auto"/>
              </w:rPr>
              <w:t>МК</w:t>
            </w:r>
            <w:r w:rsidR="00E16136" w:rsidRPr="00235E40">
              <w:rPr>
                <w:color w:val="auto"/>
              </w:rPr>
              <w:t>У «ЦРО», привлеченные специалисты, ОО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16136" w:rsidRPr="00235E40" w:rsidRDefault="00E16136" w:rsidP="00596F1C">
            <w:pPr>
              <w:pStyle w:val="a9"/>
              <w:ind w:firstLine="0"/>
              <w:contextualSpacing/>
              <w:jc w:val="both"/>
              <w:rPr>
                <w:color w:val="auto"/>
              </w:rPr>
            </w:pPr>
            <w:r w:rsidRPr="00235E40">
              <w:rPr>
                <w:color w:val="auto"/>
              </w:rPr>
              <w:t>Два раза в год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E16136" w:rsidRPr="00235E40" w:rsidRDefault="00A16A69" w:rsidP="00596F1C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Созданы условия для повышения мотивации учащихся на образование, выстраивание собственной индивидуальной образовательной траектории, для определения собственных ограничений и путей выхода</w:t>
            </w:r>
          </w:p>
        </w:tc>
      </w:tr>
      <w:tr w:rsidR="00D73F93" w:rsidRPr="00235E40" w:rsidTr="00D22C96">
        <w:trPr>
          <w:gridAfter w:val="1"/>
          <w:wAfter w:w="139" w:type="dxa"/>
          <w:trHeight w:hRule="exact" w:val="283"/>
          <w:jc w:val="center"/>
        </w:trPr>
        <w:tc>
          <w:tcPr>
            <w:tcW w:w="9861" w:type="dxa"/>
            <w:gridSpan w:val="5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ind w:left="80" w:right="194" w:firstLine="0"/>
              <w:contextualSpacing/>
              <w:jc w:val="both"/>
            </w:pPr>
            <w:r w:rsidRPr="00235E40">
              <w:rPr>
                <w:b/>
                <w:bCs/>
              </w:rPr>
              <w:t>3. Информационно-методический модуль (профессиональное развитие педагогических и административных команд ШНОР)</w:t>
            </w:r>
          </w:p>
        </w:tc>
      </w:tr>
      <w:tr w:rsidR="00A5719D" w:rsidRPr="00235E40" w:rsidTr="00D22C96">
        <w:trPr>
          <w:gridAfter w:val="1"/>
          <w:wAfter w:w="139" w:type="dxa"/>
          <w:trHeight w:hRule="exact" w:val="4888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spacing w:before="260"/>
              <w:ind w:firstLine="0"/>
              <w:contextualSpacing/>
              <w:jc w:val="both"/>
            </w:pPr>
            <w:r w:rsidRPr="00235E40">
              <w:t>3.1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tabs>
                <w:tab w:val="left" w:pos="1896"/>
                <w:tab w:val="left" w:pos="2602"/>
                <w:tab w:val="left" w:pos="4363"/>
              </w:tabs>
              <w:ind w:left="82" w:right="184" w:firstLine="0"/>
              <w:contextualSpacing/>
              <w:jc w:val="both"/>
            </w:pPr>
            <w:r w:rsidRPr="00235E40">
              <w:t xml:space="preserve">Организация и проведение муниципальных методических событий, участие в региональных обучающих семинарах, </w:t>
            </w:r>
            <w:proofErr w:type="spellStart"/>
            <w:r w:rsidRPr="00235E40">
              <w:t>вебинарах</w:t>
            </w:r>
            <w:proofErr w:type="spellEnd"/>
            <w:r w:rsidRPr="00235E40">
              <w:t>, практикумах, семинарах для директоров ОО с низкими результатами обучения, межшкольных семинарах для школьных команд и др.</w:t>
            </w:r>
          </w:p>
          <w:p w:rsidR="00D73F93" w:rsidRPr="00235E40" w:rsidRDefault="00D73F93" w:rsidP="00596F1C">
            <w:pPr>
              <w:pStyle w:val="a9"/>
              <w:ind w:left="82" w:right="184" w:firstLine="0"/>
              <w:contextualSpacing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432E6E" w:rsidP="00596F1C">
            <w:pPr>
              <w:pStyle w:val="a9"/>
              <w:ind w:firstLine="0"/>
              <w:contextualSpacing/>
              <w:jc w:val="both"/>
            </w:pPr>
            <w:r w:rsidRPr="00235E40">
              <w:t>МКУ «ЦРО», (ОО)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ind w:firstLine="0"/>
              <w:contextualSpacing/>
              <w:jc w:val="both"/>
            </w:pPr>
            <w:r w:rsidRPr="00235E40">
              <w:t>2021-2022 год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tabs>
                <w:tab w:val="left" w:pos="2021"/>
                <w:tab w:val="left" w:pos="3130"/>
                <w:tab w:val="left" w:pos="4742"/>
              </w:tabs>
              <w:ind w:left="80" w:right="194" w:firstLine="0"/>
              <w:contextualSpacing/>
              <w:jc w:val="both"/>
            </w:pPr>
            <w:r w:rsidRPr="00235E40">
              <w:t xml:space="preserve">Функционирует модель </w:t>
            </w:r>
            <w:proofErr w:type="spellStart"/>
            <w:r w:rsidR="00D22C96" w:rsidRPr="00235E40">
              <w:t>тьюторской</w:t>
            </w:r>
            <w:proofErr w:type="spellEnd"/>
            <w:r w:rsidR="00D22C96" w:rsidRPr="00235E40">
              <w:t xml:space="preserve"> (</w:t>
            </w:r>
            <w:r w:rsidRPr="00235E40">
              <w:t>наставнической) поддержки учителей (адресная методическая помощь по наиболее сложным проблемам методики преподавания предметов);</w:t>
            </w:r>
          </w:p>
          <w:p w:rsidR="00D73F93" w:rsidRPr="00235E40" w:rsidRDefault="00D73F93" w:rsidP="00596F1C">
            <w:pPr>
              <w:pStyle w:val="a9"/>
              <w:ind w:left="80" w:right="194" w:firstLine="0"/>
              <w:contextualSpacing/>
              <w:jc w:val="both"/>
            </w:pPr>
            <w:r w:rsidRPr="00235E40">
              <w:t>Повышена предметная компетентность 50 % педагогов;</w:t>
            </w:r>
          </w:p>
          <w:p w:rsidR="00D73F93" w:rsidRPr="00235E40" w:rsidRDefault="00D73F93" w:rsidP="00596F1C">
            <w:pPr>
              <w:pStyle w:val="a9"/>
              <w:tabs>
                <w:tab w:val="left" w:pos="1310"/>
                <w:tab w:val="left" w:pos="2611"/>
                <w:tab w:val="left" w:pos="4291"/>
              </w:tabs>
              <w:ind w:left="80" w:right="194" w:firstLine="0"/>
              <w:contextualSpacing/>
              <w:jc w:val="both"/>
            </w:pPr>
            <w:r w:rsidRPr="00235E40">
              <w:t>Учителя владеют методиками сопровождения индивидуального маршрута, учащегося (40%)</w:t>
            </w:r>
          </w:p>
        </w:tc>
      </w:tr>
      <w:tr w:rsidR="00A5719D" w:rsidRPr="00235E40" w:rsidTr="00D22C96">
        <w:trPr>
          <w:gridAfter w:val="1"/>
          <w:wAfter w:w="139" w:type="dxa"/>
          <w:trHeight w:hRule="exact" w:val="2419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73F93" w:rsidRPr="00235E40" w:rsidRDefault="00D73F93" w:rsidP="00D22C96">
            <w:pPr>
              <w:pStyle w:val="a9"/>
              <w:ind w:firstLine="0"/>
              <w:contextualSpacing/>
              <w:jc w:val="both"/>
            </w:pPr>
            <w:r w:rsidRPr="00235E40">
              <w:br w:type="page"/>
              <w:t>3.</w:t>
            </w:r>
            <w:r w:rsidR="00D22C96"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tabs>
                <w:tab w:val="left" w:pos="1560"/>
                <w:tab w:val="left" w:pos="2198"/>
                <w:tab w:val="left" w:pos="4613"/>
              </w:tabs>
              <w:ind w:left="82" w:right="184" w:firstLine="0"/>
              <w:contextualSpacing/>
              <w:jc w:val="both"/>
            </w:pPr>
            <w:r w:rsidRPr="00235E40">
              <w:t xml:space="preserve">Выявление лучших управленческих и педагогических практик, и </w:t>
            </w:r>
            <w:r w:rsidRPr="00362C8E">
              <w:rPr>
                <w:color w:val="auto"/>
              </w:rPr>
              <w:t xml:space="preserve">организация </w:t>
            </w:r>
            <w:r w:rsidR="00A16A69" w:rsidRPr="00362C8E">
              <w:rPr>
                <w:color w:val="auto"/>
              </w:rPr>
              <w:t>мастер-классов</w:t>
            </w:r>
            <w:r w:rsidRPr="00362C8E">
              <w:rPr>
                <w:color w:val="auto"/>
              </w:rPr>
              <w:t xml:space="preserve"> </w:t>
            </w:r>
            <w:r w:rsidRPr="00235E40">
              <w:t xml:space="preserve">для педагогов и руководителей ШНОР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432E6E" w:rsidP="00596F1C">
            <w:pPr>
              <w:pStyle w:val="a9"/>
              <w:ind w:left="82" w:right="184" w:firstLine="0"/>
              <w:contextualSpacing/>
              <w:jc w:val="both"/>
            </w:pPr>
            <w:r w:rsidRPr="00235E40">
              <w:t>МКУ «ЦРО»,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ind w:firstLine="0"/>
              <w:contextualSpacing/>
              <w:jc w:val="both"/>
            </w:pPr>
            <w:r w:rsidRPr="00235E40">
              <w:t>2022-2023 год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tabs>
                <w:tab w:val="left" w:pos="1186"/>
                <w:tab w:val="left" w:pos="4286"/>
              </w:tabs>
              <w:ind w:left="80" w:right="194" w:firstLine="0"/>
              <w:contextualSpacing/>
              <w:jc w:val="both"/>
            </w:pPr>
            <w:r w:rsidRPr="00235E40">
              <w:t xml:space="preserve">100 % руководителей и 50 % педагогов ШНОР приняли участие в работе муниципальных </w:t>
            </w:r>
            <w:r w:rsidR="00E16136" w:rsidRPr="00235E40">
              <w:t>мастер-классов</w:t>
            </w:r>
            <w:r w:rsidRPr="00235E40">
              <w:t xml:space="preserve">  </w:t>
            </w:r>
          </w:p>
        </w:tc>
      </w:tr>
      <w:tr w:rsidR="00A5719D" w:rsidRPr="00235E40" w:rsidTr="00D22C96">
        <w:trPr>
          <w:gridAfter w:val="1"/>
          <w:wAfter w:w="139" w:type="dxa"/>
          <w:trHeight w:hRule="exact" w:val="2101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73F93" w:rsidRPr="00235E40" w:rsidRDefault="00D73F93" w:rsidP="00D22C96">
            <w:pPr>
              <w:pStyle w:val="a9"/>
              <w:ind w:firstLine="0"/>
              <w:contextualSpacing/>
              <w:jc w:val="both"/>
            </w:pPr>
            <w:r w:rsidRPr="00235E40">
              <w:t>3.</w:t>
            </w:r>
            <w:r w:rsidR="00D22C96"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tabs>
                <w:tab w:val="left" w:pos="1834"/>
                <w:tab w:val="left" w:pos="3950"/>
              </w:tabs>
              <w:ind w:left="82" w:right="184" w:firstLine="0"/>
              <w:contextualSpacing/>
              <w:jc w:val="both"/>
            </w:pPr>
            <w:r w:rsidRPr="00235E40">
              <w:t>Организация наставничества</w:t>
            </w:r>
            <w:r w:rsidRPr="00235E40">
              <w:rPr>
                <w:b/>
                <w:bCs/>
              </w:rPr>
              <w:t xml:space="preserve"> </w:t>
            </w:r>
            <w:r w:rsidRPr="00235E40">
              <w:t>«учитель-учителю»,</w:t>
            </w:r>
            <w:r w:rsidR="00432E6E" w:rsidRPr="00235E40">
              <w:t xml:space="preserve"> «учитель-ученик», «ученик – ученик»</w:t>
            </w:r>
          </w:p>
          <w:p w:rsidR="00D73F93" w:rsidRPr="00235E40" w:rsidRDefault="00D73F93" w:rsidP="00596F1C">
            <w:pPr>
              <w:pStyle w:val="a9"/>
              <w:ind w:left="82" w:right="184" w:firstLine="0"/>
              <w:contextualSpacing/>
              <w:jc w:val="both"/>
            </w:pPr>
            <w:r w:rsidRPr="00235E40">
              <w:t>«учитель-наставник-молодой специалист»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432E6E" w:rsidP="00596F1C">
            <w:pPr>
              <w:pStyle w:val="a9"/>
              <w:ind w:left="82" w:right="184" w:firstLine="0"/>
              <w:contextualSpacing/>
              <w:jc w:val="both"/>
            </w:pPr>
            <w:r w:rsidRPr="00235E40">
              <w:t>ОО, МАОУ «СОШ №2»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432E6E" w:rsidP="00596F1C">
            <w:pPr>
              <w:pStyle w:val="a9"/>
              <w:ind w:firstLine="0"/>
              <w:contextualSpacing/>
              <w:jc w:val="both"/>
            </w:pPr>
            <w:r w:rsidRPr="00235E40">
              <w:t xml:space="preserve">Сентябрь 2021-2023 год </w:t>
            </w:r>
            <w:r w:rsidR="00D73F93" w:rsidRPr="00235E40">
              <w:t>постоянно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tabs>
                <w:tab w:val="left" w:pos="2539"/>
                <w:tab w:val="left" w:pos="4219"/>
                <w:tab w:val="left" w:pos="5333"/>
              </w:tabs>
              <w:ind w:left="80" w:right="194" w:firstLine="0"/>
              <w:contextualSpacing/>
              <w:jc w:val="both"/>
            </w:pPr>
            <w:r w:rsidRPr="00235E40">
              <w:t>Оказана конкретная методическая помощь 100% молодых специалистов</w:t>
            </w:r>
          </w:p>
        </w:tc>
      </w:tr>
      <w:tr w:rsidR="00A5719D" w:rsidRPr="00235E40" w:rsidTr="00D22C96">
        <w:trPr>
          <w:gridAfter w:val="1"/>
          <w:wAfter w:w="139" w:type="dxa"/>
          <w:trHeight w:hRule="exact" w:val="3148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73F93" w:rsidRPr="00235E40" w:rsidRDefault="00D22C96" w:rsidP="00596F1C">
            <w:pPr>
              <w:pStyle w:val="a9"/>
              <w:ind w:firstLine="0"/>
              <w:contextualSpacing/>
              <w:jc w:val="both"/>
            </w:pPr>
            <w:r>
              <w:lastRenderedPageBreak/>
              <w:t>3.4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ind w:left="82" w:right="184" w:firstLine="0"/>
              <w:contextualSpacing/>
              <w:jc w:val="both"/>
            </w:pPr>
            <w:r w:rsidRPr="00235E40">
              <w:t xml:space="preserve">Организация в школах регулярной практики обмена профессиональным опытом: </w:t>
            </w:r>
            <w:proofErr w:type="spellStart"/>
            <w:r w:rsidRPr="00235E40">
              <w:t>взаимопосещение</w:t>
            </w:r>
            <w:proofErr w:type="spellEnd"/>
            <w:r w:rsidRPr="00235E40">
              <w:t xml:space="preserve"> и анализ уроков учителями; посещение и анализ уроков школьной администрацией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3F93" w:rsidRPr="00235E40" w:rsidRDefault="00432E6E" w:rsidP="00596F1C">
            <w:pPr>
              <w:pStyle w:val="a9"/>
              <w:ind w:left="82" w:right="184" w:firstLine="0"/>
              <w:contextualSpacing/>
              <w:jc w:val="both"/>
            </w:pPr>
            <w:r w:rsidRPr="00235E40">
              <w:t>МАОУ «СОШ №2»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32E6E" w:rsidRPr="00235E40" w:rsidRDefault="00432E6E" w:rsidP="00596F1C">
            <w:pPr>
              <w:pStyle w:val="a9"/>
              <w:ind w:firstLine="0"/>
              <w:contextualSpacing/>
              <w:jc w:val="both"/>
            </w:pPr>
            <w:r w:rsidRPr="00235E40">
              <w:t>Сентябрь 2021</w:t>
            </w:r>
          </w:p>
          <w:p w:rsidR="00D73F93" w:rsidRPr="00235E40" w:rsidRDefault="00D73F93" w:rsidP="00596F1C">
            <w:pPr>
              <w:pStyle w:val="a9"/>
              <w:ind w:firstLine="0"/>
              <w:contextualSpacing/>
              <w:jc w:val="both"/>
            </w:pPr>
            <w:r w:rsidRPr="00235E40">
              <w:t>постоянно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D73F93" w:rsidRPr="00235E40" w:rsidRDefault="00D73F93" w:rsidP="00596F1C">
            <w:pPr>
              <w:pStyle w:val="a9"/>
              <w:ind w:left="80" w:right="194" w:firstLine="0"/>
              <w:contextualSpacing/>
              <w:jc w:val="both"/>
            </w:pPr>
            <w:r w:rsidRPr="00235E40">
              <w:t xml:space="preserve">Выявлены проблемы в формировании функциональной грамотности учащихся, организовано </w:t>
            </w:r>
            <w:proofErr w:type="spellStart"/>
            <w:r w:rsidRPr="00235E40">
              <w:t>взаимопосещение</w:t>
            </w:r>
            <w:proofErr w:type="spellEnd"/>
            <w:r w:rsidRPr="00235E40">
              <w:t xml:space="preserve"> с последующим анализом;</w:t>
            </w:r>
          </w:p>
          <w:p w:rsidR="00D73F93" w:rsidRPr="00235E40" w:rsidRDefault="00D73F93" w:rsidP="00596F1C">
            <w:pPr>
              <w:pStyle w:val="a9"/>
              <w:tabs>
                <w:tab w:val="left" w:pos="1387"/>
                <w:tab w:val="left" w:pos="1834"/>
                <w:tab w:val="left" w:pos="3821"/>
                <w:tab w:val="left" w:pos="4930"/>
              </w:tabs>
              <w:ind w:left="80" w:right="194" w:firstLine="0"/>
              <w:contextualSpacing/>
              <w:jc w:val="both"/>
            </w:pPr>
            <w:r w:rsidRPr="00235E40">
              <w:t>Выявлены и распространены лучшие практики подготовки к ГИА по предметам.</w:t>
            </w:r>
          </w:p>
        </w:tc>
      </w:tr>
      <w:tr w:rsidR="00D22C96" w:rsidRPr="00235E40" w:rsidTr="00D22C96">
        <w:trPr>
          <w:gridAfter w:val="1"/>
          <w:wAfter w:w="139" w:type="dxa"/>
          <w:trHeight w:hRule="exact" w:val="2541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ind w:firstLine="0"/>
              <w:contextualSpacing/>
              <w:jc w:val="both"/>
            </w:pPr>
            <w:r w:rsidRPr="00235E40">
              <w:t>3.5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tabs>
                <w:tab w:val="left" w:pos="2098"/>
                <w:tab w:val="left" w:pos="3168"/>
                <w:tab w:val="left" w:pos="4733"/>
                <w:tab w:val="left" w:pos="5246"/>
              </w:tabs>
              <w:ind w:left="82" w:right="184" w:firstLine="0"/>
              <w:contextualSpacing/>
              <w:jc w:val="both"/>
            </w:pPr>
            <w:r w:rsidRPr="00235E40">
              <w:t>Организован единый методический день для школьных команд консультантами школ и педагогами-лидерами, выполняющими функцию сетевых консультантов</w:t>
            </w:r>
          </w:p>
          <w:p w:rsidR="00D22C96" w:rsidRPr="00235E40" w:rsidRDefault="00D22C96" w:rsidP="00D22C96">
            <w:pPr>
              <w:pStyle w:val="a9"/>
              <w:ind w:left="82" w:right="184" w:firstLine="0"/>
              <w:contextualSpacing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ind w:left="82" w:right="184" w:firstLine="0"/>
              <w:contextualSpacing/>
              <w:jc w:val="both"/>
            </w:pPr>
            <w:r w:rsidRPr="00235E40">
              <w:t>МКУ «ЦРО», ОО, МАОУ «СОШ №2»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ind w:firstLine="0"/>
              <w:contextualSpacing/>
              <w:jc w:val="both"/>
            </w:pPr>
            <w:r w:rsidRPr="00235E40">
              <w:t>2021-2022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tabs>
                <w:tab w:val="left" w:pos="1718"/>
                <w:tab w:val="left" w:pos="3806"/>
                <w:tab w:val="left" w:pos="4858"/>
              </w:tabs>
              <w:ind w:left="80" w:right="194" w:firstLine="0"/>
              <w:contextualSpacing/>
              <w:jc w:val="both"/>
            </w:pPr>
            <w:r w:rsidRPr="00235E40">
              <w:t>60% педагогов муниципальных команд ШНОР участвуют в методических днях и консультациях</w:t>
            </w:r>
          </w:p>
        </w:tc>
      </w:tr>
      <w:tr w:rsidR="00D22C96" w:rsidRPr="00235E40" w:rsidTr="00D22C96">
        <w:trPr>
          <w:gridAfter w:val="1"/>
          <w:wAfter w:w="139" w:type="dxa"/>
          <w:trHeight w:hRule="exact" w:val="3273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35E40">
              <w:rPr>
                <w:rFonts w:ascii="Times New Roman" w:hAnsi="Times New Roman" w:cs="Times New Roman"/>
              </w:rPr>
              <w:br w:type="page"/>
              <w:t>3.6.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tabs>
                <w:tab w:val="left" w:pos="2256"/>
                <w:tab w:val="left" w:pos="5246"/>
              </w:tabs>
              <w:ind w:left="82" w:right="184" w:firstLine="0"/>
              <w:contextualSpacing/>
              <w:jc w:val="both"/>
            </w:pPr>
            <w:r w:rsidRPr="00235E40">
              <w:t>Разработка по результатам посещений и анализа уроков рекомендаций по составлению индивидуальных планов профессионального развития для учителей школ, участников Программы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ind w:left="82" w:right="184" w:firstLine="0"/>
              <w:contextualSpacing/>
              <w:jc w:val="both"/>
            </w:pPr>
            <w:r w:rsidRPr="00235E40">
              <w:t>МАОУ «СОШ №2», наставники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ind w:firstLine="0"/>
              <w:contextualSpacing/>
              <w:jc w:val="both"/>
            </w:pPr>
            <w:r w:rsidRPr="00235E40">
              <w:t>в течение года</w:t>
            </w:r>
          </w:p>
        </w:tc>
        <w:tc>
          <w:tcPr>
            <w:tcW w:w="3564" w:type="dxa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tabs>
                <w:tab w:val="left" w:pos="1642"/>
                <w:tab w:val="left" w:pos="2131"/>
                <w:tab w:val="left" w:pos="4560"/>
              </w:tabs>
              <w:ind w:left="80" w:right="194" w:firstLine="0"/>
              <w:contextualSpacing/>
              <w:jc w:val="both"/>
            </w:pPr>
            <w:r w:rsidRPr="00235E40">
              <w:t>Созданы внутри ОО условия для организации деятельности по развитию компетентности педагогов, повышению их профессионального мастерства;</w:t>
            </w:r>
          </w:p>
          <w:p w:rsidR="00D22C96" w:rsidRPr="00235E40" w:rsidRDefault="00D22C96" w:rsidP="00D22C96">
            <w:pPr>
              <w:pStyle w:val="a9"/>
              <w:ind w:left="80" w:right="194" w:firstLine="0"/>
              <w:contextualSpacing/>
              <w:jc w:val="both"/>
            </w:pPr>
            <w:r w:rsidRPr="00235E40">
              <w:t>Составлены индивидуальные планы профессионального развития учителей школ, участников Программы 100%</w:t>
            </w:r>
          </w:p>
        </w:tc>
      </w:tr>
      <w:tr w:rsidR="00D22C96" w:rsidRPr="00235E40" w:rsidTr="00D22C96">
        <w:trPr>
          <w:trHeight w:hRule="exact" w:val="1569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spacing w:before="260"/>
              <w:ind w:firstLine="0"/>
              <w:contextualSpacing/>
              <w:jc w:val="both"/>
            </w:pPr>
            <w:r w:rsidRPr="00235E40">
              <w:t>3.7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кадрами по развитию и совершенствованию педагогического мастерства</w:t>
            </w:r>
          </w:p>
          <w:p w:rsidR="00D22C96" w:rsidRPr="00235E40" w:rsidRDefault="00D22C96" w:rsidP="00D22C96">
            <w:pPr>
              <w:pStyle w:val="a9"/>
              <w:tabs>
                <w:tab w:val="left" w:pos="2256"/>
                <w:tab w:val="left" w:pos="5246"/>
              </w:tabs>
              <w:ind w:left="82" w:right="184" w:firstLine="0"/>
              <w:contextualSpacing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ind w:left="82" w:right="184" w:firstLine="0"/>
              <w:contextualSpacing/>
              <w:jc w:val="both"/>
            </w:pPr>
            <w:r w:rsidRPr="00235E40">
              <w:t>МАОУ «СОШ №2», методическая служба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ind w:firstLine="0"/>
              <w:contextualSpacing/>
              <w:jc w:val="both"/>
            </w:pPr>
            <w:r w:rsidRPr="00235E40">
              <w:t>постоянно</w:t>
            </w:r>
          </w:p>
        </w:tc>
        <w:tc>
          <w:tcPr>
            <w:tcW w:w="3703" w:type="dxa"/>
            <w:gridSpan w:val="2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работников.</w:t>
            </w:r>
          </w:p>
          <w:p w:rsidR="00D22C96" w:rsidRPr="00235E40" w:rsidRDefault="00D22C96" w:rsidP="00D22C96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школе «копилки» передового опыта педагогов.</w:t>
            </w:r>
          </w:p>
          <w:p w:rsidR="00D22C96" w:rsidRPr="00235E40" w:rsidRDefault="00D22C96" w:rsidP="00D22C96">
            <w:pPr>
              <w:pStyle w:val="a9"/>
              <w:tabs>
                <w:tab w:val="left" w:pos="1642"/>
                <w:tab w:val="left" w:pos="2131"/>
                <w:tab w:val="left" w:pos="4560"/>
              </w:tabs>
              <w:ind w:left="80" w:right="194" w:firstLine="0"/>
              <w:contextualSpacing/>
              <w:jc w:val="both"/>
            </w:pPr>
          </w:p>
        </w:tc>
      </w:tr>
      <w:tr w:rsidR="00D22C96" w:rsidRPr="00235E40" w:rsidTr="00D22C96">
        <w:trPr>
          <w:trHeight w:hRule="exact" w:val="1405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spacing w:before="260"/>
              <w:ind w:firstLine="0"/>
              <w:contextualSpacing/>
              <w:jc w:val="both"/>
            </w:pPr>
            <w:r w:rsidRPr="00235E40">
              <w:t>3.8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tabs>
                <w:tab w:val="left" w:pos="2256"/>
                <w:tab w:val="left" w:pos="5246"/>
              </w:tabs>
              <w:ind w:left="82" w:right="184" w:firstLine="0"/>
              <w:contextualSpacing/>
              <w:jc w:val="both"/>
            </w:pPr>
            <w:r w:rsidRPr="00235E40">
              <w:rPr>
                <w:rFonts w:eastAsiaTheme="minorHAnsi"/>
              </w:rPr>
              <w:t>Участие в интеллектуальных конкурсах, олимпиадах, проектах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ind w:left="82" w:right="184" w:firstLine="0"/>
              <w:contextualSpacing/>
              <w:jc w:val="both"/>
            </w:pPr>
            <w:r w:rsidRPr="00235E40">
              <w:t>МАОУ «СОШ №2», методическая служба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ind w:firstLine="0"/>
              <w:contextualSpacing/>
              <w:jc w:val="both"/>
            </w:pPr>
            <w:r w:rsidRPr="00235E40">
              <w:t>постоянно</w:t>
            </w:r>
          </w:p>
        </w:tc>
        <w:tc>
          <w:tcPr>
            <w:tcW w:w="3703" w:type="dxa"/>
            <w:gridSpan w:val="2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tabs>
                <w:tab w:val="left" w:pos="1642"/>
                <w:tab w:val="left" w:pos="2131"/>
                <w:tab w:val="left" w:pos="4560"/>
              </w:tabs>
              <w:ind w:left="80" w:right="194" w:firstLine="0"/>
              <w:contextualSpacing/>
              <w:jc w:val="both"/>
            </w:pPr>
            <w:r w:rsidRPr="00235E40">
              <w:rPr>
                <w:rFonts w:eastAsiaTheme="minorHAnsi"/>
              </w:rPr>
              <w:t>Организовать более эффективную работу с одарёнными и высокомотивированными обучающимися</w:t>
            </w:r>
          </w:p>
        </w:tc>
      </w:tr>
      <w:tr w:rsidR="00D22C96" w:rsidRPr="00235E40" w:rsidTr="00D22C96">
        <w:trPr>
          <w:trHeight w:hRule="exact" w:val="3113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spacing w:before="260"/>
              <w:ind w:firstLine="0"/>
              <w:contextualSpacing/>
              <w:jc w:val="both"/>
            </w:pPr>
            <w:r w:rsidRPr="00235E40">
              <w:lastRenderedPageBreak/>
              <w:t>3.9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tabs>
                <w:tab w:val="left" w:pos="2256"/>
                <w:tab w:val="left" w:pos="5246"/>
              </w:tabs>
              <w:ind w:left="82" w:right="184" w:firstLine="0"/>
              <w:contextualSpacing/>
              <w:jc w:val="both"/>
              <w:rPr>
                <w:rFonts w:eastAsiaTheme="minorHAnsi"/>
              </w:rPr>
            </w:pPr>
            <w:r w:rsidRPr="00235E40">
              <w:rPr>
                <w:rFonts w:eastAsiaTheme="minorHAnsi"/>
              </w:rPr>
              <w:t>Проведение методических семинаров для учителей-предметников по проблемным темам, выявленным в ходе предметно-содержательного анализа результатов ВПР и ГИА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ind w:left="82" w:right="184" w:firstLine="0"/>
              <w:contextualSpacing/>
              <w:jc w:val="both"/>
            </w:pPr>
            <w:r w:rsidRPr="00235E40">
              <w:t>МКУ «ЦРО», методические службы ОО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ind w:firstLine="0"/>
              <w:contextualSpacing/>
              <w:jc w:val="both"/>
            </w:pPr>
            <w:r w:rsidRPr="00235E40">
              <w:t>постоянно</w:t>
            </w:r>
          </w:p>
        </w:tc>
        <w:tc>
          <w:tcPr>
            <w:tcW w:w="3703" w:type="dxa"/>
            <w:gridSpan w:val="2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tabs>
                <w:tab w:val="left" w:pos="1642"/>
                <w:tab w:val="left" w:pos="2131"/>
                <w:tab w:val="left" w:pos="4560"/>
              </w:tabs>
              <w:ind w:left="80" w:right="194" w:firstLine="0"/>
              <w:contextualSpacing/>
              <w:jc w:val="both"/>
              <w:rPr>
                <w:rFonts w:eastAsiaTheme="minorHAnsi"/>
              </w:rPr>
            </w:pPr>
            <w:r w:rsidRPr="00235E40">
              <w:rPr>
                <w:rFonts w:eastAsiaTheme="minorHAnsi"/>
              </w:rPr>
              <w:t>Обеспечено развитие профессиональной компетентности учителей и повышение качества подготовки к ГИА</w:t>
            </w:r>
          </w:p>
        </w:tc>
      </w:tr>
      <w:tr w:rsidR="00D22C96" w:rsidRPr="00235E40" w:rsidTr="00D22C96">
        <w:trPr>
          <w:trHeight w:hRule="exact" w:val="2406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spacing w:before="260"/>
              <w:ind w:firstLine="0"/>
              <w:contextualSpacing/>
              <w:jc w:val="both"/>
            </w:pPr>
            <w:r w:rsidRPr="00235E40">
              <w:t>3.10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tabs>
                <w:tab w:val="left" w:pos="2256"/>
                <w:tab w:val="left" w:pos="5246"/>
              </w:tabs>
              <w:ind w:left="82" w:right="184" w:firstLine="0"/>
              <w:contextualSpacing/>
              <w:jc w:val="both"/>
              <w:rPr>
                <w:rFonts w:eastAsiaTheme="minorHAnsi"/>
              </w:rPr>
            </w:pPr>
            <w:r w:rsidRPr="00235E40">
              <w:rPr>
                <w:rFonts w:eastAsiaTheme="minorHAnsi"/>
              </w:rPr>
              <w:t>Организация в городе сетевых факультативных курсов (в том числе дистанционных) по подготовке к ГИА учащихся выпускных классов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ind w:left="82" w:right="184" w:firstLine="0"/>
              <w:contextualSpacing/>
              <w:jc w:val="both"/>
            </w:pPr>
            <w:r w:rsidRPr="00235E40">
              <w:t xml:space="preserve">ДО и МП </w:t>
            </w:r>
            <w:proofErr w:type="spellStart"/>
            <w:r w:rsidRPr="00235E40">
              <w:t>г.Мегиона</w:t>
            </w:r>
            <w:proofErr w:type="spellEnd"/>
            <w:r w:rsidRPr="00235E40">
              <w:t>, ОО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ind w:firstLine="0"/>
              <w:contextualSpacing/>
              <w:jc w:val="both"/>
            </w:pPr>
            <w:r w:rsidRPr="00235E40">
              <w:t>Октябрь 2021, постоянно</w:t>
            </w:r>
          </w:p>
        </w:tc>
        <w:tc>
          <w:tcPr>
            <w:tcW w:w="3703" w:type="dxa"/>
            <w:gridSpan w:val="2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tabs>
                <w:tab w:val="left" w:pos="1642"/>
                <w:tab w:val="left" w:pos="2131"/>
                <w:tab w:val="left" w:pos="4560"/>
              </w:tabs>
              <w:ind w:left="80" w:right="194" w:firstLine="0"/>
              <w:contextualSpacing/>
              <w:jc w:val="both"/>
              <w:rPr>
                <w:rFonts w:eastAsiaTheme="minorHAnsi"/>
              </w:rPr>
            </w:pPr>
            <w:r w:rsidRPr="00235E40">
              <w:rPr>
                <w:rFonts w:eastAsiaTheme="minorHAnsi"/>
              </w:rPr>
              <w:t>Обеспечено рациональное использование ресурсов муниципальной системы образования и повышение качества подготовки к ГИА учащихся выпускных классов</w:t>
            </w:r>
          </w:p>
        </w:tc>
      </w:tr>
      <w:tr w:rsidR="00D22C96" w:rsidRPr="00235E40" w:rsidTr="00D22C96">
        <w:trPr>
          <w:trHeight w:hRule="exact" w:val="3532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spacing w:before="260"/>
              <w:ind w:firstLine="0"/>
              <w:contextualSpacing/>
              <w:jc w:val="both"/>
            </w:pPr>
            <w:r w:rsidRPr="00235E40">
              <w:t>3.11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tabs>
                <w:tab w:val="left" w:pos="2256"/>
                <w:tab w:val="left" w:pos="5246"/>
              </w:tabs>
              <w:ind w:left="82" w:right="184" w:firstLine="0"/>
              <w:contextualSpacing/>
              <w:jc w:val="both"/>
              <w:rPr>
                <w:rFonts w:eastAsiaTheme="minorHAnsi"/>
              </w:rPr>
            </w:pPr>
            <w:r w:rsidRPr="00235E40">
              <w:rPr>
                <w:rFonts w:eastAsiaTheme="minorHAnsi"/>
              </w:rPr>
              <w:t xml:space="preserve">Оказание помощи в организации </w:t>
            </w:r>
            <w:proofErr w:type="spellStart"/>
            <w:r w:rsidRPr="00235E40">
              <w:rPr>
                <w:rFonts w:eastAsiaTheme="minorHAnsi"/>
              </w:rPr>
              <w:t>предпрофильной</w:t>
            </w:r>
            <w:proofErr w:type="spellEnd"/>
            <w:r w:rsidRPr="00235E40">
              <w:rPr>
                <w:rFonts w:eastAsiaTheme="minorHAnsi"/>
              </w:rPr>
              <w:t xml:space="preserve"> подготовки и профильного обучения как механизмов повышения качества образования в условиях сетевого взаимодействия образовательных организаций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ind w:left="82" w:right="184" w:firstLine="0"/>
              <w:contextualSpacing/>
              <w:jc w:val="both"/>
            </w:pPr>
            <w:r w:rsidRPr="00235E40">
              <w:t xml:space="preserve">ДО и МП </w:t>
            </w:r>
            <w:proofErr w:type="spellStart"/>
            <w:r w:rsidRPr="00235E40">
              <w:t>г.Мегиона</w:t>
            </w:r>
            <w:proofErr w:type="spellEnd"/>
            <w:r w:rsidRPr="00235E40">
              <w:t>, ОО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ind w:firstLine="0"/>
              <w:contextualSpacing/>
              <w:jc w:val="both"/>
            </w:pPr>
            <w:r w:rsidRPr="00235E40">
              <w:t>По запросу ОО</w:t>
            </w:r>
          </w:p>
        </w:tc>
        <w:tc>
          <w:tcPr>
            <w:tcW w:w="3703" w:type="dxa"/>
            <w:gridSpan w:val="2"/>
            <w:shd w:val="clear" w:color="auto" w:fill="FFFFFF"/>
            <w:vAlign w:val="center"/>
          </w:tcPr>
          <w:p w:rsidR="00D22C96" w:rsidRPr="00235E40" w:rsidRDefault="00D22C96" w:rsidP="00D22C96">
            <w:pPr>
              <w:pStyle w:val="a9"/>
              <w:tabs>
                <w:tab w:val="left" w:pos="1642"/>
                <w:tab w:val="left" w:pos="2131"/>
                <w:tab w:val="left" w:pos="4560"/>
              </w:tabs>
              <w:ind w:left="80" w:right="194" w:firstLine="0"/>
              <w:contextualSpacing/>
              <w:jc w:val="both"/>
              <w:rPr>
                <w:rFonts w:eastAsiaTheme="minorHAnsi"/>
              </w:rPr>
            </w:pPr>
            <w:r w:rsidRPr="00235E40">
              <w:rPr>
                <w:rFonts w:eastAsiaTheme="minorHAnsi"/>
              </w:rPr>
              <w:t>Обеспечено повышение качества профессионального самоопределения выпускников 9 и 11 классов</w:t>
            </w:r>
          </w:p>
        </w:tc>
      </w:tr>
    </w:tbl>
    <w:p w:rsidR="00075ACA" w:rsidRPr="00235E40" w:rsidRDefault="00075ACA" w:rsidP="00596F1C">
      <w:pPr>
        <w:contextualSpacing/>
        <w:jc w:val="both"/>
        <w:rPr>
          <w:rFonts w:ascii="Times New Roman" w:hAnsi="Times New Roman" w:cs="Times New Roman"/>
        </w:rPr>
        <w:sectPr w:rsidR="00075ACA" w:rsidRPr="00235E40" w:rsidSect="00596F1C">
          <w:footerReference w:type="default" r:id="rId10"/>
          <w:type w:val="continuous"/>
          <w:pgSz w:w="11900" w:h="16840"/>
          <w:pgMar w:top="1134" w:right="1134" w:bottom="1134" w:left="1134" w:header="323" w:footer="6" w:gutter="0"/>
          <w:cols w:space="720"/>
          <w:noEndnote/>
          <w:docGrid w:linePitch="360"/>
        </w:sectPr>
      </w:pPr>
    </w:p>
    <w:p w:rsidR="00075ACA" w:rsidRPr="00235E40" w:rsidRDefault="00F11D1A" w:rsidP="00596F1C">
      <w:pPr>
        <w:pStyle w:val="24"/>
        <w:keepNext/>
        <w:keepLines/>
        <w:tabs>
          <w:tab w:val="left" w:pos="993"/>
        </w:tabs>
        <w:spacing w:after="260"/>
        <w:ind w:firstLine="709"/>
        <w:contextualSpacing/>
        <w:jc w:val="both"/>
      </w:pPr>
      <w:bookmarkStart w:id="9" w:name="bookmark57"/>
      <w:bookmarkStart w:id="10" w:name="bookmark102"/>
      <w:bookmarkStart w:id="11" w:name="bookmark122"/>
      <w:bookmarkStart w:id="12" w:name="bookmark123"/>
      <w:bookmarkStart w:id="13" w:name="bookmark124"/>
      <w:bookmarkEnd w:id="9"/>
      <w:bookmarkEnd w:id="10"/>
      <w:r w:rsidRPr="00235E40">
        <w:lastRenderedPageBreak/>
        <w:t>Прогноз эффективности и результативности Программы</w:t>
      </w:r>
      <w:bookmarkEnd w:id="11"/>
      <w:bookmarkEnd w:id="12"/>
      <w:bookmarkEnd w:id="13"/>
    </w:p>
    <w:p w:rsidR="00075ACA" w:rsidRDefault="00F11D1A" w:rsidP="00961173">
      <w:pPr>
        <w:pStyle w:val="1"/>
        <w:tabs>
          <w:tab w:val="left" w:pos="993"/>
        </w:tabs>
        <w:spacing w:line="360" w:lineRule="auto"/>
        <w:ind w:firstLine="709"/>
        <w:contextualSpacing/>
        <w:jc w:val="both"/>
        <w:rPr>
          <w:color w:val="auto"/>
        </w:rPr>
      </w:pPr>
      <w:r w:rsidRPr="00961173">
        <w:rPr>
          <w:color w:val="auto"/>
        </w:rPr>
        <w:t xml:space="preserve">Показателями эффективности </w:t>
      </w:r>
      <w:r w:rsidR="00DC1887" w:rsidRPr="00961173">
        <w:rPr>
          <w:color w:val="auto"/>
        </w:rPr>
        <w:t xml:space="preserve">реализации </w:t>
      </w:r>
      <w:r w:rsidRPr="00961173">
        <w:rPr>
          <w:color w:val="auto"/>
        </w:rPr>
        <w:t>Программы будут изменения, которые в целом определяют сокращение разрывов в качестве образования, доступного разным социальным группам и семьям с разным уровнем экономических, культурных и образовательных ресурсов.</w:t>
      </w:r>
    </w:p>
    <w:p w:rsidR="00D22C96" w:rsidRPr="00961173" w:rsidRDefault="00D22C96" w:rsidP="00D22C96">
      <w:pPr>
        <w:pStyle w:val="24"/>
        <w:keepNext/>
        <w:keepLines/>
        <w:tabs>
          <w:tab w:val="left" w:pos="311"/>
          <w:tab w:val="left" w:pos="993"/>
        </w:tabs>
        <w:spacing w:after="0" w:line="360" w:lineRule="auto"/>
        <w:ind w:firstLine="709"/>
        <w:contextualSpacing/>
        <w:jc w:val="both"/>
        <w:rPr>
          <w:b w:val="0"/>
          <w:color w:val="auto"/>
        </w:rPr>
      </w:pPr>
      <w:r w:rsidRPr="00961173">
        <w:rPr>
          <w:b w:val="0"/>
          <w:color w:val="auto"/>
        </w:rPr>
        <w:t>- доля школ с низкими результатами обучения, в которых обеспечены условия равного доступа к получению качественного общего образования каждого ребенка независимо от места жительства, социального статуса и материального положения семей, в том числе с использованием дистанционных образовательных технологий, в общем количестве таких организаций;</w:t>
      </w:r>
    </w:p>
    <w:p w:rsidR="00D22C96" w:rsidRPr="00961173" w:rsidRDefault="00D22C96" w:rsidP="00D22C96">
      <w:pPr>
        <w:pStyle w:val="24"/>
        <w:keepNext/>
        <w:keepLines/>
        <w:tabs>
          <w:tab w:val="left" w:pos="311"/>
          <w:tab w:val="left" w:pos="993"/>
        </w:tabs>
        <w:spacing w:after="0" w:line="360" w:lineRule="auto"/>
        <w:ind w:firstLine="709"/>
        <w:contextualSpacing/>
        <w:jc w:val="both"/>
        <w:rPr>
          <w:b w:val="0"/>
          <w:color w:val="auto"/>
        </w:rPr>
      </w:pPr>
      <w:r w:rsidRPr="00961173">
        <w:rPr>
          <w:b w:val="0"/>
          <w:color w:val="auto"/>
        </w:rPr>
        <w:t>- доля педагогических работников образовательных организаций, прошедших переподготовку или повышение квалификации по актуальным вопросам повышения качества образования обучающихся, в общей численности педагогических работников, работающих в данных образовательных организациях;</w:t>
      </w:r>
    </w:p>
    <w:p w:rsidR="00D22C96" w:rsidRPr="00961173" w:rsidRDefault="00D22C96" w:rsidP="00D22C96">
      <w:pPr>
        <w:pStyle w:val="24"/>
        <w:keepNext/>
        <w:keepLines/>
        <w:tabs>
          <w:tab w:val="left" w:pos="311"/>
          <w:tab w:val="left" w:pos="993"/>
        </w:tabs>
        <w:spacing w:after="0" w:line="360" w:lineRule="auto"/>
        <w:ind w:firstLine="709"/>
        <w:contextualSpacing/>
        <w:jc w:val="both"/>
        <w:rPr>
          <w:b w:val="0"/>
          <w:color w:val="auto"/>
        </w:rPr>
      </w:pPr>
      <w:r w:rsidRPr="00961173">
        <w:rPr>
          <w:b w:val="0"/>
          <w:color w:val="auto"/>
        </w:rPr>
        <w:t>- доля обучающихся школ, с низкими образовательными результатами, успешно прошедших государственную итоговую аттестацию, в общей численности, обучающихся из данных школ, прошедших государственную итоговую аттестацию;</w:t>
      </w:r>
    </w:p>
    <w:p w:rsidR="00D22C96" w:rsidRPr="00961173" w:rsidRDefault="00D22C96" w:rsidP="00D22C96">
      <w:pPr>
        <w:pStyle w:val="24"/>
        <w:keepNext/>
        <w:keepLines/>
        <w:tabs>
          <w:tab w:val="left" w:pos="311"/>
          <w:tab w:val="left" w:pos="993"/>
        </w:tabs>
        <w:spacing w:after="0" w:line="360" w:lineRule="auto"/>
        <w:ind w:firstLine="709"/>
        <w:contextualSpacing/>
        <w:jc w:val="both"/>
        <w:rPr>
          <w:b w:val="0"/>
          <w:color w:val="auto"/>
        </w:rPr>
      </w:pPr>
      <w:r w:rsidRPr="00961173">
        <w:rPr>
          <w:b w:val="0"/>
          <w:color w:val="auto"/>
        </w:rPr>
        <w:t>- доля школ, обучающиеся которых продемонстрировали более высокие результаты обучения по итогам учебного года, среди школ с низкими результатами обучения;</w:t>
      </w:r>
    </w:p>
    <w:p w:rsidR="00D22C96" w:rsidRPr="00961173" w:rsidRDefault="00D22C96" w:rsidP="00D22C96">
      <w:pPr>
        <w:pStyle w:val="24"/>
        <w:keepNext/>
        <w:keepLines/>
        <w:tabs>
          <w:tab w:val="left" w:pos="311"/>
          <w:tab w:val="left" w:pos="993"/>
        </w:tabs>
        <w:spacing w:after="0" w:line="360" w:lineRule="auto"/>
        <w:ind w:firstLine="709"/>
        <w:contextualSpacing/>
        <w:jc w:val="both"/>
        <w:rPr>
          <w:b w:val="0"/>
          <w:color w:val="auto"/>
        </w:rPr>
      </w:pPr>
      <w:r w:rsidRPr="00961173">
        <w:rPr>
          <w:b w:val="0"/>
          <w:color w:val="auto"/>
        </w:rPr>
        <w:t>- процент укомплектованности образовательных учреждений квалифицированными педагогическими кадрами</w:t>
      </w:r>
    </w:p>
    <w:p w:rsidR="00D22C96" w:rsidRPr="00961173" w:rsidRDefault="00D22C96" w:rsidP="00D22C96">
      <w:pPr>
        <w:pStyle w:val="24"/>
        <w:keepNext/>
        <w:keepLines/>
        <w:tabs>
          <w:tab w:val="left" w:pos="993"/>
        </w:tabs>
        <w:spacing w:after="260"/>
        <w:ind w:firstLine="709"/>
        <w:contextualSpacing/>
        <w:jc w:val="both"/>
      </w:pPr>
      <w:r w:rsidRPr="00961173">
        <w:t>Предполагаемые риски реализации программы и способы их снижения.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D22C96" w:rsidRPr="00D22C96" w:rsidTr="00B91F0A">
        <w:tc>
          <w:tcPr>
            <w:tcW w:w="4924" w:type="dxa"/>
          </w:tcPr>
          <w:p w:rsidR="00D22C96" w:rsidRPr="00D22C96" w:rsidRDefault="00D22C96" w:rsidP="00B91F0A">
            <w:pPr>
              <w:pStyle w:val="24"/>
              <w:keepNext/>
              <w:keepLines/>
              <w:tabs>
                <w:tab w:val="left" w:pos="311"/>
                <w:tab w:val="left" w:pos="993"/>
              </w:tabs>
              <w:spacing w:after="0"/>
              <w:contextualSpacing/>
              <w:jc w:val="both"/>
              <w:rPr>
                <w:b w:val="0"/>
                <w:color w:val="auto"/>
                <w:sz w:val="24"/>
              </w:rPr>
            </w:pPr>
            <w:r w:rsidRPr="00D22C96">
              <w:rPr>
                <w:b w:val="0"/>
                <w:color w:val="auto"/>
                <w:sz w:val="24"/>
              </w:rPr>
              <w:t>Предполагаемый риск</w:t>
            </w:r>
          </w:p>
          <w:p w:rsidR="00D22C96" w:rsidRPr="00D22C96" w:rsidRDefault="00D22C96" w:rsidP="00B91F0A">
            <w:pPr>
              <w:pStyle w:val="24"/>
              <w:keepNext/>
              <w:keepLines/>
              <w:tabs>
                <w:tab w:val="left" w:pos="311"/>
                <w:tab w:val="left" w:pos="993"/>
              </w:tabs>
              <w:spacing w:after="0"/>
              <w:contextualSpacing/>
              <w:jc w:val="both"/>
              <w:rPr>
                <w:b w:val="0"/>
                <w:color w:val="auto"/>
                <w:sz w:val="24"/>
              </w:rPr>
            </w:pPr>
          </w:p>
        </w:tc>
        <w:tc>
          <w:tcPr>
            <w:tcW w:w="4924" w:type="dxa"/>
          </w:tcPr>
          <w:p w:rsidR="00D22C96" w:rsidRPr="00D22C96" w:rsidRDefault="00D22C96" w:rsidP="00B91F0A">
            <w:pPr>
              <w:pStyle w:val="24"/>
              <w:keepNext/>
              <w:keepLines/>
              <w:tabs>
                <w:tab w:val="left" w:pos="311"/>
                <w:tab w:val="left" w:pos="993"/>
              </w:tabs>
              <w:spacing w:after="0"/>
              <w:contextualSpacing/>
              <w:jc w:val="both"/>
              <w:rPr>
                <w:b w:val="0"/>
                <w:color w:val="auto"/>
                <w:sz w:val="24"/>
              </w:rPr>
            </w:pPr>
            <w:r w:rsidRPr="00D22C96">
              <w:rPr>
                <w:b w:val="0"/>
                <w:color w:val="auto"/>
                <w:sz w:val="24"/>
              </w:rPr>
              <w:t>Способ по снижению риска</w:t>
            </w:r>
          </w:p>
        </w:tc>
      </w:tr>
      <w:tr w:rsidR="00D22C96" w:rsidRPr="00D22C96" w:rsidTr="00B91F0A">
        <w:tc>
          <w:tcPr>
            <w:tcW w:w="4924" w:type="dxa"/>
          </w:tcPr>
          <w:p w:rsidR="00D22C96" w:rsidRPr="00D22C96" w:rsidRDefault="00D22C96" w:rsidP="00B91F0A">
            <w:pPr>
              <w:pStyle w:val="24"/>
              <w:keepNext/>
              <w:keepLines/>
              <w:tabs>
                <w:tab w:val="left" w:pos="311"/>
                <w:tab w:val="left" w:pos="993"/>
              </w:tabs>
              <w:spacing w:after="0" w:line="360" w:lineRule="auto"/>
              <w:contextualSpacing/>
              <w:jc w:val="both"/>
              <w:rPr>
                <w:b w:val="0"/>
                <w:color w:val="auto"/>
                <w:sz w:val="24"/>
              </w:rPr>
            </w:pPr>
            <w:r w:rsidRPr="00D22C96">
              <w:rPr>
                <w:b w:val="0"/>
                <w:color w:val="auto"/>
                <w:sz w:val="24"/>
              </w:rPr>
              <w:t>Кадровый риск, связанный с недостатком квалифицированных специалистов в общеобразовательных организациях.</w:t>
            </w:r>
          </w:p>
          <w:p w:rsidR="00D22C96" w:rsidRPr="00D22C96" w:rsidRDefault="00D22C96" w:rsidP="00B91F0A">
            <w:pPr>
              <w:pStyle w:val="24"/>
              <w:keepNext/>
              <w:keepLines/>
              <w:tabs>
                <w:tab w:val="left" w:pos="311"/>
                <w:tab w:val="left" w:pos="993"/>
              </w:tabs>
              <w:spacing w:after="0" w:line="360" w:lineRule="auto"/>
              <w:contextualSpacing/>
              <w:jc w:val="both"/>
              <w:rPr>
                <w:b w:val="0"/>
                <w:color w:val="auto"/>
                <w:sz w:val="24"/>
              </w:rPr>
            </w:pPr>
          </w:p>
        </w:tc>
        <w:tc>
          <w:tcPr>
            <w:tcW w:w="4924" w:type="dxa"/>
          </w:tcPr>
          <w:p w:rsidR="00D22C96" w:rsidRPr="00D22C96" w:rsidRDefault="00D22C96" w:rsidP="00B91F0A">
            <w:pPr>
              <w:pStyle w:val="24"/>
              <w:keepNext/>
              <w:keepLines/>
              <w:tabs>
                <w:tab w:val="left" w:pos="311"/>
                <w:tab w:val="left" w:pos="993"/>
              </w:tabs>
              <w:spacing w:after="0" w:line="360" w:lineRule="auto"/>
              <w:contextualSpacing/>
              <w:jc w:val="both"/>
              <w:rPr>
                <w:b w:val="0"/>
                <w:color w:val="auto"/>
                <w:sz w:val="24"/>
              </w:rPr>
            </w:pPr>
            <w:r w:rsidRPr="00D22C96">
              <w:rPr>
                <w:b w:val="0"/>
                <w:color w:val="auto"/>
                <w:sz w:val="24"/>
              </w:rPr>
              <w:t>Подготовка и переподготовка кадров, привлечение в помощь специалистов других образовательных организаций, управления образования.</w:t>
            </w:r>
          </w:p>
          <w:p w:rsidR="00D22C96" w:rsidRPr="00D22C96" w:rsidRDefault="00D22C96" w:rsidP="00B91F0A">
            <w:pPr>
              <w:pStyle w:val="24"/>
              <w:keepNext/>
              <w:keepLines/>
              <w:tabs>
                <w:tab w:val="left" w:pos="311"/>
                <w:tab w:val="left" w:pos="993"/>
              </w:tabs>
              <w:spacing w:after="0" w:line="360" w:lineRule="auto"/>
              <w:contextualSpacing/>
              <w:jc w:val="both"/>
              <w:rPr>
                <w:b w:val="0"/>
                <w:color w:val="auto"/>
                <w:sz w:val="24"/>
              </w:rPr>
            </w:pPr>
          </w:p>
        </w:tc>
      </w:tr>
      <w:tr w:rsidR="00D22C96" w:rsidRPr="00D22C96" w:rsidTr="00B91F0A">
        <w:tc>
          <w:tcPr>
            <w:tcW w:w="4924" w:type="dxa"/>
          </w:tcPr>
          <w:p w:rsidR="00D22C96" w:rsidRPr="00D22C96" w:rsidRDefault="00D22C96" w:rsidP="00B91F0A">
            <w:pPr>
              <w:pStyle w:val="24"/>
              <w:keepNext/>
              <w:keepLines/>
              <w:tabs>
                <w:tab w:val="left" w:pos="311"/>
                <w:tab w:val="left" w:pos="993"/>
              </w:tabs>
              <w:spacing w:after="0" w:line="360" w:lineRule="auto"/>
              <w:contextualSpacing/>
              <w:jc w:val="both"/>
              <w:rPr>
                <w:b w:val="0"/>
                <w:color w:val="auto"/>
                <w:sz w:val="24"/>
              </w:rPr>
            </w:pPr>
            <w:r w:rsidRPr="00D22C96">
              <w:rPr>
                <w:b w:val="0"/>
                <w:color w:val="auto"/>
                <w:sz w:val="24"/>
              </w:rPr>
              <w:t>Организационный риск отставания от сроков реализации мероприятий программы.</w:t>
            </w:r>
          </w:p>
        </w:tc>
        <w:tc>
          <w:tcPr>
            <w:tcW w:w="4924" w:type="dxa"/>
          </w:tcPr>
          <w:p w:rsidR="00D22C96" w:rsidRPr="00D22C96" w:rsidRDefault="00D22C96" w:rsidP="00B91F0A">
            <w:pPr>
              <w:pStyle w:val="24"/>
              <w:keepNext/>
              <w:keepLines/>
              <w:tabs>
                <w:tab w:val="left" w:pos="311"/>
                <w:tab w:val="left" w:pos="993"/>
              </w:tabs>
              <w:spacing w:after="0" w:line="360" w:lineRule="auto"/>
              <w:contextualSpacing/>
              <w:jc w:val="both"/>
              <w:rPr>
                <w:b w:val="0"/>
                <w:color w:val="auto"/>
                <w:sz w:val="24"/>
              </w:rPr>
            </w:pPr>
            <w:r w:rsidRPr="00D22C96">
              <w:rPr>
                <w:b w:val="0"/>
                <w:color w:val="auto"/>
                <w:sz w:val="24"/>
              </w:rPr>
              <w:t>Постоянный мониторинг реализации программы, закрепление персональной ответственности за достижение непосредственных и конечных результатов программы.</w:t>
            </w:r>
          </w:p>
        </w:tc>
      </w:tr>
    </w:tbl>
    <w:p w:rsidR="00D22C96" w:rsidRPr="00961173" w:rsidRDefault="00D22C96" w:rsidP="00961173">
      <w:pPr>
        <w:pStyle w:val="1"/>
        <w:tabs>
          <w:tab w:val="left" w:pos="993"/>
        </w:tabs>
        <w:spacing w:line="360" w:lineRule="auto"/>
        <w:ind w:firstLine="709"/>
        <w:contextualSpacing/>
        <w:jc w:val="both"/>
        <w:rPr>
          <w:color w:val="auto"/>
        </w:rPr>
      </w:pPr>
    </w:p>
    <w:p w:rsidR="00075ACA" w:rsidRPr="00235E40" w:rsidRDefault="00F11D1A" w:rsidP="00961173">
      <w:pPr>
        <w:pStyle w:val="24"/>
        <w:keepNext/>
        <w:keepLines/>
        <w:tabs>
          <w:tab w:val="left" w:pos="993"/>
        </w:tabs>
        <w:spacing w:after="260"/>
        <w:ind w:firstLine="709"/>
        <w:contextualSpacing/>
        <w:jc w:val="both"/>
      </w:pPr>
      <w:bookmarkStart w:id="14" w:name="bookmark125"/>
      <w:bookmarkStart w:id="15" w:name="bookmark150"/>
      <w:bookmarkStart w:id="16" w:name="bookmark151"/>
      <w:bookmarkStart w:id="17" w:name="bookmark153"/>
      <w:bookmarkEnd w:id="14"/>
      <w:r w:rsidRPr="00235E40">
        <w:lastRenderedPageBreak/>
        <w:t>Описание системы мониторинга качества реализации Программы</w:t>
      </w:r>
      <w:bookmarkEnd w:id="15"/>
      <w:bookmarkEnd w:id="16"/>
      <w:bookmarkEnd w:id="17"/>
    </w:p>
    <w:p w:rsidR="00075ACA" w:rsidRPr="00235E40" w:rsidRDefault="00F11D1A" w:rsidP="00904FE5">
      <w:pPr>
        <w:pStyle w:val="1"/>
        <w:tabs>
          <w:tab w:val="left" w:pos="993"/>
        </w:tabs>
        <w:spacing w:line="360" w:lineRule="auto"/>
        <w:ind w:firstLine="709"/>
        <w:contextualSpacing/>
        <w:jc w:val="both"/>
      </w:pPr>
      <w:r w:rsidRPr="00235E40">
        <w:rPr>
          <w:b/>
          <w:bCs/>
        </w:rPr>
        <w:t xml:space="preserve">Цель мониторинга: </w:t>
      </w:r>
      <w:r w:rsidRPr="00235E40">
        <w:t>изучение и отслеживание изменений в количественных и качественных показателях результативности деятельности ШНОР в процессе реализации мероприятий Программы поддержки и сопровождения школ.</w:t>
      </w:r>
    </w:p>
    <w:p w:rsidR="00075ACA" w:rsidRPr="00235E40" w:rsidRDefault="00F11D1A" w:rsidP="00904FE5">
      <w:pPr>
        <w:pStyle w:val="1"/>
        <w:tabs>
          <w:tab w:val="left" w:pos="993"/>
        </w:tabs>
        <w:spacing w:line="360" w:lineRule="auto"/>
        <w:ind w:firstLine="709"/>
        <w:contextualSpacing/>
        <w:jc w:val="both"/>
      </w:pPr>
      <w:r w:rsidRPr="00235E40">
        <w:rPr>
          <w:b/>
          <w:bCs/>
        </w:rPr>
        <w:t xml:space="preserve">Предмет мониторинга: </w:t>
      </w:r>
      <w:r w:rsidRPr="00235E40">
        <w:rPr>
          <w:bCs/>
        </w:rPr>
        <w:t>динамика</w:t>
      </w:r>
      <w:r w:rsidRPr="00235E40">
        <w:rPr>
          <w:b/>
          <w:bCs/>
        </w:rPr>
        <w:t xml:space="preserve"> </w:t>
      </w:r>
      <w:r w:rsidR="00DC1887" w:rsidRPr="00235E40">
        <w:t xml:space="preserve">повышения </w:t>
      </w:r>
      <w:r w:rsidRPr="00235E40">
        <w:t>показателей качества образования в ШНОР.</w:t>
      </w:r>
    </w:p>
    <w:p w:rsidR="00075ACA" w:rsidRPr="00235E40" w:rsidRDefault="00F11D1A" w:rsidP="00904FE5">
      <w:pPr>
        <w:pStyle w:val="1"/>
        <w:tabs>
          <w:tab w:val="left" w:pos="993"/>
        </w:tabs>
        <w:spacing w:line="360" w:lineRule="auto"/>
        <w:ind w:firstLine="709"/>
        <w:contextualSpacing/>
        <w:jc w:val="both"/>
      </w:pPr>
      <w:r w:rsidRPr="00235E40">
        <w:rPr>
          <w:b/>
          <w:bCs/>
        </w:rPr>
        <w:t xml:space="preserve">Вид мониторинга: </w:t>
      </w:r>
      <w:r w:rsidRPr="00235E40">
        <w:t xml:space="preserve">на уровне </w:t>
      </w:r>
      <w:r w:rsidR="00617CEF" w:rsidRPr="00235E40">
        <w:t>ШНОР модель</w:t>
      </w:r>
      <w:r w:rsidRPr="00235E40">
        <w:t xml:space="preserve"> «вход - процесс - выход», включающая комбинацию характеристик результатов и процесса обучения и социализации школьников</w:t>
      </w:r>
      <w:r w:rsidRPr="00235E40">
        <w:rPr>
          <w:b/>
          <w:bCs/>
        </w:rPr>
        <w:t>.</w:t>
      </w:r>
    </w:p>
    <w:p w:rsidR="00075ACA" w:rsidRPr="00235E40" w:rsidRDefault="00F11D1A" w:rsidP="00904FE5">
      <w:pPr>
        <w:pStyle w:val="1"/>
        <w:tabs>
          <w:tab w:val="left" w:pos="993"/>
        </w:tabs>
        <w:spacing w:line="360" w:lineRule="auto"/>
        <w:ind w:firstLine="709"/>
        <w:contextualSpacing/>
        <w:jc w:val="both"/>
      </w:pPr>
      <w:r w:rsidRPr="00235E40">
        <w:rPr>
          <w:b/>
          <w:bCs/>
        </w:rPr>
        <w:t>Задачи мониторинга:</w:t>
      </w:r>
    </w:p>
    <w:p w:rsidR="00075ACA" w:rsidRPr="00235E40" w:rsidRDefault="00F11D1A" w:rsidP="00904FE5">
      <w:pPr>
        <w:pStyle w:val="1"/>
        <w:numPr>
          <w:ilvl w:val="0"/>
          <w:numId w:val="3"/>
        </w:numPr>
        <w:tabs>
          <w:tab w:val="left" w:pos="294"/>
          <w:tab w:val="left" w:pos="993"/>
        </w:tabs>
        <w:spacing w:line="360" w:lineRule="auto"/>
        <w:ind w:firstLine="709"/>
        <w:contextualSpacing/>
        <w:jc w:val="both"/>
      </w:pPr>
      <w:bookmarkStart w:id="18" w:name="bookmark154"/>
      <w:bookmarkEnd w:id="18"/>
      <w:r w:rsidRPr="00235E40">
        <w:t>обеспечить качество управленческих решений по улучшению ситуации в ШНОР на основе представления объективной, достоверной и достаточной информации о динамике изменений качества образования,</w:t>
      </w:r>
    </w:p>
    <w:p w:rsidR="00075ACA" w:rsidRPr="00235E40" w:rsidRDefault="00F11D1A" w:rsidP="00904FE5">
      <w:pPr>
        <w:pStyle w:val="1"/>
        <w:numPr>
          <w:ilvl w:val="0"/>
          <w:numId w:val="3"/>
        </w:numPr>
        <w:tabs>
          <w:tab w:val="left" w:pos="294"/>
          <w:tab w:val="left" w:pos="993"/>
        </w:tabs>
        <w:spacing w:line="360" w:lineRule="auto"/>
        <w:ind w:firstLine="709"/>
        <w:contextualSpacing/>
        <w:jc w:val="both"/>
      </w:pPr>
      <w:bookmarkStart w:id="19" w:name="bookmark155"/>
      <w:bookmarkEnd w:id="19"/>
      <w:r w:rsidRPr="00235E40">
        <w:t>способствовать выявлению, обоснованию и внедрению эффективных механизмов управления качеством образования на муниципальном уровне через выявление факторов и эффективных механизмов, влияющих на качество образования,</w:t>
      </w:r>
    </w:p>
    <w:p w:rsidR="00075ACA" w:rsidRPr="00235E40" w:rsidRDefault="00F11D1A" w:rsidP="00904FE5">
      <w:pPr>
        <w:pStyle w:val="1"/>
        <w:numPr>
          <w:ilvl w:val="0"/>
          <w:numId w:val="3"/>
        </w:numPr>
        <w:tabs>
          <w:tab w:val="left" w:pos="294"/>
          <w:tab w:val="left" w:pos="993"/>
        </w:tabs>
        <w:spacing w:line="360" w:lineRule="auto"/>
        <w:ind w:firstLine="709"/>
        <w:contextualSpacing/>
        <w:jc w:val="both"/>
      </w:pPr>
      <w:bookmarkStart w:id="20" w:name="bookmark156"/>
      <w:bookmarkEnd w:id="20"/>
      <w:r w:rsidRPr="00235E40">
        <w:t>обеспечить получение регулярной информации о реализации Программы в целом, об эффективности реализации адресных программ поддержки и программ перехода школ в эффективный режим работы.</w:t>
      </w:r>
    </w:p>
    <w:p w:rsidR="00075ACA" w:rsidRPr="00235E40" w:rsidRDefault="00F11D1A" w:rsidP="00904FE5">
      <w:pPr>
        <w:pStyle w:val="1"/>
        <w:tabs>
          <w:tab w:val="left" w:pos="993"/>
        </w:tabs>
        <w:spacing w:line="360" w:lineRule="auto"/>
        <w:ind w:firstLine="709"/>
        <w:contextualSpacing/>
        <w:jc w:val="both"/>
      </w:pPr>
      <w:r w:rsidRPr="00235E40">
        <w:t>Мониторинг включает в себя сбор информации, обработку, систематизацию и хранение полученной информации.</w:t>
      </w:r>
    </w:p>
    <w:p w:rsidR="00DC1887" w:rsidRPr="00235E40" w:rsidRDefault="00DC1887" w:rsidP="00904FE5">
      <w:pPr>
        <w:pStyle w:val="1"/>
        <w:tabs>
          <w:tab w:val="left" w:pos="993"/>
        </w:tabs>
        <w:spacing w:line="360" w:lineRule="auto"/>
        <w:ind w:firstLine="709"/>
        <w:contextualSpacing/>
        <w:jc w:val="both"/>
      </w:pPr>
    </w:p>
    <w:p w:rsidR="00075ACA" w:rsidRPr="00235E40" w:rsidRDefault="00F11D1A" w:rsidP="00904FE5">
      <w:pPr>
        <w:pStyle w:val="1"/>
        <w:tabs>
          <w:tab w:val="left" w:pos="993"/>
        </w:tabs>
        <w:spacing w:after="260" w:line="360" w:lineRule="auto"/>
        <w:ind w:firstLine="709"/>
        <w:contextualSpacing/>
        <w:jc w:val="both"/>
      </w:pPr>
      <w:r w:rsidRPr="00235E40">
        <w:rPr>
          <w:b/>
          <w:bCs/>
        </w:rPr>
        <w:t>Критерий «Устойчивость образовательных результатов, обучающихся на уровне начального общего, основного общего и среднего общего образования»</w:t>
      </w:r>
    </w:p>
    <w:p w:rsidR="00075ACA" w:rsidRPr="00235E40" w:rsidRDefault="00F11D1A" w:rsidP="00904FE5">
      <w:pPr>
        <w:pStyle w:val="24"/>
        <w:keepNext/>
        <w:keepLines/>
        <w:tabs>
          <w:tab w:val="left" w:pos="993"/>
        </w:tabs>
        <w:spacing w:after="0" w:line="360" w:lineRule="auto"/>
        <w:ind w:firstLine="709"/>
        <w:contextualSpacing/>
        <w:jc w:val="both"/>
      </w:pPr>
      <w:bookmarkStart w:id="21" w:name="bookmark157"/>
      <w:bookmarkStart w:id="22" w:name="bookmark158"/>
      <w:bookmarkStart w:id="23" w:name="bookmark159"/>
      <w:r w:rsidRPr="00235E40">
        <w:t>Группа инвариантных показателей:</w:t>
      </w:r>
      <w:bookmarkEnd w:id="21"/>
      <w:bookmarkEnd w:id="22"/>
      <w:bookmarkEnd w:id="23"/>
    </w:p>
    <w:p w:rsidR="00075ACA" w:rsidRPr="00235E40" w:rsidRDefault="00F11D1A" w:rsidP="00904FE5">
      <w:pPr>
        <w:pStyle w:val="1"/>
        <w:numPr>
          <w:ilvl w:val="0"/>
          <w:numId w:val="10"/>
        </w:numPr>
        <w:tabs>
          <w:tab w:val="left" w:pos="815"/>
          <w:tab w:val="left" w:pos="993"/>
        </w:tabs>
        <w:spacing w:line="360" w:lineRule="auto"/>
        <w:ind w:firstLine="709"/>
        <w:contextualSpacing/>
        <w:jc w:val="both"/>
      </w:pPr>
      <w:bookmarkStart w:id="24" w:name="bookmark160"/>
      <w:bookmarkEnd w:id="24"/>
      <w:r w:rsidRPr="00235E40">
        <w:t>Группа основных показателей «Государственная итоговая аттестация -11 класс (далее - ЕГЭ), 9 класс (далее - ОГЭ) по предметам русский язык и математика»</w:t>
      </w:r>
      <w:r w:rsidR="00DC1887" w:rsidRPr="00235E40">
        <w:t>;</w:t>
      </w:r>
    </w:p>
    <w:p w:rsidR="00075ACA" w:rsidRPr="00235E40" w:rsidRDefault="00F11D1A" w:rsidP="00904FE5">
      <w:pPr>
        <w:pStyle w:val="1"/>
        <w:numPr>
          <w:ilvl w:val="0"/>
          <w:numId w:val="10"/>
        </w:numPr>
        <w:tabs>
          <w:tab w:val="left" w:pos="786"/>
          <w:tab w:val="left" w:pos="993"/>
        </w:tabs>
        <w:spacing w:line="360" w:lineRule="auto"/>
        <w:ind w:firstLine="709"/>
        <w:contextualSpacing/>
        <w:jc w:val="both"/>
      </w:pPr>
      <w:bookmarkStart w:id="25" w:name="bookmark161"/>
      <w:bookmarkEnd w:id="25"/>
      <w:r w:rsidRPr="00235E40">
        <w:t>Группа основных показателей «Всероссийские проверочные работы» (далее - ВПР)</w:t>
      </w:r>
      <w:r w:rsidR="00DC1887" w:rsidRPr="00235E40">
        <w:t>;</w:t>
      </w:r>
    </w:p>
    <w:p w:rsidR="00075ACA" w:rsidRPr="00235E40" w:rsidRDefault="00F11D1A" w:rsidP="00904FE5">
      <w:pPr>
        <w:pStyle w:val="1"/>
        <w:numPr>
          <w:ilvl w:val="0"/>
          <w:numId w:val="10"/>
        </w:numPr>
        <w:tabs>
          <w:tab w:val="left" w:pos="786"/>
          <w:tab w:val="left" w:pos="993"/>
        </w:tabs>
        <w:spacing w:line="360" w:lineRule="auto"/>
        <w:ind w:firstLine="709"/>
        <w:contextualSpacing/>
        <w:jc w:val="both"/>
      </w:pPr>
      <w:bookmarkStart w:id="26" w:name="bookmark162"/>
      <w:bookmarkEnd w:id="26"/>
      <w:r w:rsidRPr="00235E40">
        <w:t>Группа вспомогательных показателей «Олимпиады и конкурсы»</w:t>
      </w:r>
      <w:r w:rsidR="00DC1887" w:rsidRPr="00235E40">
        <w:t>;</w:t>
      </w:r>
    </w:p>
    <w:p w:rsidR="00075ACA" w:rsidRPr="00235E40" w:rsidRDefault="00F11D1A" w:rsidP="00904FE5">
      <w:pPr>
        <w:pStyle w:val="1"/>
        <w:numPr>
          <w:ilvl w:val="0"/>
          <w:numId w:val="10"/>
        </w:numPr>
        <w:tabs>
          <w:tab w:val="left" w:pos="786"/>
          <w:tab w:val="left" w:pos="993"/>
        </w:tabs>
        <w:spacing w:line="360" w:lineRule="auto"/>
        <w:ind w:firstLine="709"/>
        <w:contextualSpacing/>
        <w:jc w:val="both"/>
      </w:pPr>
      <w:bookmarkStart w:id="27" w:name="bookmark163"/>
      <w:bookmarkEnd w:id="27"/>
      <w:r w:rsidRPr="00235E40">
        <w:t>Группа вспомогательных показателей «Сохранность контингента»</w:t>
      </w:r>
      <w:r w:rsidR="00DC1887" w:rsidRPr="00235E40">
        <w:t>;</w:t>
      </w:r>
    </w:p>
    <w:p w:rsidR="00075ACA" w:rsidRPr="00235E40" w:rsidRDefault="00F11D1A" w:rsidP="00904FE5">
      <w:pPr>
        <w:pStyle w:val="1"/>
        <w:numPr>
          <w:ilvl w:val="0"/>
          <w:numId w:val="10"/>
        </w:numPr>
        <w:tabs>
          <w:tab w:val="left" w:pos="786"/>
          <w:tab w:val="left" w:pos="993"/>
        </w:tabs>
        <w:spacing w:after="260" w:line="360" w:lineRule="auto"/>
        <w:ind w:firstLine="709"/>
        <w:contextualSpacing/>
        <w:jc w:val="both"/>
      </w:pPr>
      <w:bookmarkStart w:id="28" w:name="bookmark164"/>
      <w:bookmarkEnd w:id="28"/>
      <w:r w:rsidRPr="00235E40">
        <w:t>Группа вспомогательных показателей «</w:t>
      </w:r>
      <w:r w:rsidR="000303A7" w:rsidRPr="00235E40">
        <w:t>Объективность процедур</w:t>
      </w:r>
      <w:r w:rsidRPr="00235E40">
        <w:t>»</w:t>
      </w:r>
      <w:r w:rsidR="00DC1887" w:rsidRPr="00235E40">
        <w:t>.</w:t>
      </w:r>
    </w:p>
    <w:p w:rsidR="00075ACA" w:rsidRPr="00235E40" w:rsidRDefault="00F11D1A" w:rsidP="00904FE5">
      <w:pPr>
        <w:pStyle w:val="24"/>
        <w:keepNext/>
        <w:keepLines/>
        <w:tabs>
          <w:tab w:val="left" w:pos="993"/>
        </w:tabs>
        <w:spacing w:after="0" w:line="360" w:lineRule="auto"/>
        <w:ind w:firstLine="709"/>
        <w:contextualSpacing/>
        <w:jc w:val="both"/>
      </w:pPr>
      <w:bookmarkStart w:id="29" w:name="bookmark165"/>
      <w:bookmarkStart w:id="30" w:name="bookmark166"/>
      <w:bookmarkStart w:id="31" w:name="bookmark167"/>
      <w:r w:rsidRPr="00235E40">
        <w:t>Группа вариативных показателей ОО:</w:t>
      </w:r>
      <w:bookmarkEnd w:id="29"/>
      <w:bookmarkEnd w:id="30"/>
      <w:bookmarkEnd w:id="31"/>
    </w:p>
    <w:p w:rsidR="00075ACA" w:rsidRPr="00235E40" w:rsidRDefault="00F11D1A" w:rsidP="00904FE5">
      <w:pPr>
        <w:pStyle w:val="1"/>
        <w:numPr>
          <w:ilvl w:val="0"/>
          <w:numId w:val="3"/>
        </w:numPr>
        <w:tabs>
          <w:tab w:val="left" w:pos="738"/>
          <w:tab w:val="left" w:pos="993"/>
        </w:tabs>
        <w:spacing w:line="360" w:lineRule="auto"/>
        <w:ind w:firstLine="709"/>
        <w:contextualSpacing/>
        <w:jc w:val="both"/>
      </w:pPr>
      <w:bookmarkStart w:id="32" w:name="bookmark168"/>
      <w:bookmarkEnd w:id="32"/>
      <w:r w:rsidRPr="00235E40">
        <w:t xml:space="preserve">Доля обучающихся с образовательной </w:t>
      </w:r>
      <w:proofErr w:type="spellStart"/>
      <w:r w:rsidRPr="00235E40">
        <w:t>неуспешностью</w:t>
      </w:r>
      <w:proofErr w:type="spellEnd"/>
      <w:r w:rsidRPr="00235E40">
        <w:t>, кот</w:t>
      </w:r>
      <w:r w:rsidR="00DC1887" w:rsidRPr="00235E40">
        <w:t xml:space="preserve">орым оказана адресная </w:t>
      </w:r>
      <w:r w:rsidR="00DC1887" w:rsidRPr="00235E40">
        <w:lastRenderedPageBreak/>
        <w:t>поддержка;</w:t>
      </w:r>
    </w:p>
    <w:p w:rsidR="00075ACA" w:rsidRPr="00235E40" w:rsidRDefault="00F11D1A" w:rsidP="00904FE5">
      <w:pPr>
        <w:pStyle w:val="1"/>
        <w:numPr>
          <w:ilvl w:val="0"/>
          <w:numId w:val="3"/>
        </w:numPr>
        <w:tabs>
          <w:tab w:val="left" w:pos="738"/>
          <w:tab w:val="left" w:pos="993"/>
        </w:tabs>
        <w:spacing w:line="360" w:lineRule="auto"/>
        <w:ind w:firstLine="709"/>
        <w:contextualSpacing/>
        <w:jc w:val="both"/>
      </w:pPr>
      <w:bookmarkStart w:id="33" w:name="bookmark169"/>
      <w:bookmarkEnd w:id="33"/>
      <w:r w:rsidRPr="00235E40">
        <w:t>Доля обучающихся, повыси</w:t>
      </w:r>
      <w:r w:rsidR="00DC1887" w:rsidRPr="00235E40">
        <w:t>вших степень школьной мотивации;</w:t>
      </w:r>
    </w:p>
    <w:p w:rsidR="00075ACA" w:rsidRPr="00235E40" w:rsidRDefault="00F11D1A" w:rsidP="00904FE5">
      <w:pPr>
        <w:pStyle w:val="1"/>
        <w:numPr>
          <w:ilvl w:val="0"/>
          <w:numId w:val="3"/>
        </w:numPr>
        <w:tabs>
          <w:tab w:val="left" w:pos="738"/>
          <w:tab w:val="left" w:pos="993"/>
        </w:tabs>
        <w:spacing w:line="360" w:lineRule="auto"/>
        <w:ind w:firstLine="709"/>
        <w:contextualSpacing/>
        <w:jc w:val="both"/>
      </w:pPr>
      <w:bookmarkStart w:id="34" w:name="bookmark170"/>
      <w:bookmarkEnd w:id="34"/>
      <w:r w:rsidRPr="00235E40">
        <w:t>Доля обучающихся, их родителей и педагогов, удовлетворенных кач</w:t>
      </w:r>
      <w:r w:rsidR="00DC1887" w:rsidRPr="00235E40">
        <w:t>еством условий образования в ОО;</w:t>
      </w:r>
    </w:p>
    <w:p w:rsidR="00075ACA" w:rsidRPr="00235E40" w:rsidRDefault="00F11D1A" w:rsidP="00904FE5">
      <w:pPr>
        <w:pStyle w:val="1"/>
        <w:numPr>
          <w:ilvl w:val="0"/>
          <w:numId w:val="3"/>
        </w:numPr>
        <w:tabs>
          <w:tab w:val="left" w:pos="738"/>
          <w:tab w:val="left" w:pos="993"/>
        </w:tabs>
        <w:spacing w:line="360" w:lineRule="auto"/>
        <w:ind w:firstLine="709"/>
        <w:contextualSpacing/>
        <w:jc w:val="both"/>
      </w:pPr>
      <w:bookmarkStart w:id="35" w:name="bookmark171"/>
      <w:bookmarkStart w:id="36" w:name="bookmark172"/>
      <w:bookmarkEnd w:id="35"/>
      <w:bookmarkEnd w:id="36"/>
      <w:r w:rsidRPr="00235E40">
        <w:t>Доля педагогов школ, включенных в активные формы взаимодействия и саморазвития (профессиональные сообществ</w:t>
      </w:r>
      <w:r w:rsidR="00DC1887" w:rsidRPr="00235E40">
        <w:t>а, конкурсное движение и др.);</w:t>
      </w:r>
    </w:p>
    <w:p w:rsidR="00075ACA" w:rsidRPr="00235E40" w:rsidRDefault="00F11D1A" w:rsidP="00904FE5">
      <w:pPr>
        <w:pStyle w:val="1"/>
        <w:numPr>
          <w:ilvl w:val="0"/>
          <w:numId w:val="3"/>
        </w:numPr>
        <w:tabs>
          <w:tab w:val="left" w:pos="738"/>
          <w:tab w:val="left" w:pos="993"/>
        </w:tabs>
        <w:spacing w:line="360" w:lineRule="auto"/>
        <w:ind w:firstLine="709"/>
        <w:contextualSpacing/>
        <w:jc w:val="both"/>
      </w:pPr>
      <w:bookmarkStart w:id="37" w:name="bookmark173"/>
      <w:bookmarkEnd w:id="37"/>
      <w:r w:rsidRPr="00235E40">
        <w:t xml:space="preserve">Доля педагогов школ, демонстрирующих прирост по </w:t>
      </w:r>
      <w:proofErr w:type="spellStart"/>
      <w:r w:rsidRPr="00235E40">
        <w:t>метапредметным</w:t>
      </w:r>
      <w:proofErr w:type="spellEnd"/>
      <w:r w:rsidRPr="00235E40">
        <w:t xml:space="preserve"> </w:t>
      </w:r>
      <w:r w:rsidR="00DC1887" w:rsidRPr="00235E40">
        <w:t>компетенциям;</w:t>
      </w:r>
    </w:p>
    <w:p w:rsidR="00075ACA" w:rsidRPr="00235E40" w:rsidRDefault="00F11D1A" w:rsidP="00904FE5">
      <w:pPr>
        <w:pStyle w:val="1"/>
        <w:numPr>
          <w:ilvl w:val="0"/>
          <w:numId w:val="3"/>
        </w:numPr>
        <w:tabs>
          <w:tab w:val="left" w:pos="738"/>
          <w:tab w:val="left" w:pos="993"/>
        </w:tabs>
        <w:spacing w:after="260" w:line="360" w:lineRule="auto"/>
        <w:ind w:firstLine="709"/>
        <w:contextualSpacing/>
        <w:jc w:val="both"/>
      </w:pPr>
      <w:bookmarkStart w:id="38" w:name="bookmark174"/>
      <w:bookmarkEnd w:id="38"/>
      <w:r w:rsidRPr="00235E40">
        <w:t>Доля педагогов школ, демонстрирующих прирост по предметным компетенциям.</w:t>
      </w:r>
    </w:p>
    <w:p w:rsidR="00075ACA" w:rsidRPr="00235E40" w:rsidRDefault="00F11D1A" w:rsidP="00904FE5">
      <w:pPr>
        <w:pStyle w:val="1"/>
        <w:tabs>
          <w:tab w:val="left" w:pos="993"/>
        </w:tabs>
        <w:spacing w:line="360" w:lineRule="auto"/>
        <w:ind w:firstLine="709"/>
        <w:contextualSpacing/>
        <w:jc w:val="both"/>
      </w:pPr>
      <w:r w:rsidRPr="00235E40">
        <w:t xml:space="preserve">В основу системы сбора информации </w:t>
      </w:r>
      <w:r w:rsidRPr="00235E40">
        <w:rPr>
          <w:b/>
          <w:bCs/>
        </w:rPr>
        <w:t xml:space="preserve">комплексной оценки качества образовательных результатов обучающихся образовательных организаций </w:t>
      </w:r>
      <w:r w:rsidR="00592F49" w:rsidRPr="00235E40">
        <w:rPr>
          <w:b/>
          <w:bCs/>
        </w:rPr>
        <w:t>МР</w:t>
      </w:r>
      <w:r w:rsidRPr="00235E40">
        <w:t xml:space="preserve"> и их идентификации положен комплекс оценочных процедур:</w:t>
      </w:r>
    </w:p>
    <w:p w:rsidR="00075ACA" w:rsidRPr="00235E40" w:rsidRDefault="00F11D1A" w:rsidP="00904FE5">
      <w:pPr>
        <w:pStyle w:val="1"/>
        <w:numPr>
          <w:ilvl w:val="0"/>
          <w:numId w:val="3"/>
        </w:numPr>
        <w:tabs>
          <w:tab w:val="left" w:pos="856"/>
          <w:tab w:val="left" w:pos="993"/>
        </w:tabs>
        <w:spacing w:line="360" w:lineRule="auto"/>
        <w:ind w:firstLine="709"/>
        <w:contextualSpacing/>
        <w:jc w:val="both"/>
      </w:pPr>
      <w:bookmarkStart w:id="39" w:name="bookmark175"/>
      <w:bookmarkEnd w:id="39"/>
      <w:r w:rsidRPr="00235E40">
        <w:t>официальная статистика результатов государственной итоговой аттестации за предыдущие 3 года в отношении обучающихся, освоивших программы основного общего и среднего общего образования - формирует группу основных показателей «Государственная итоговая аттестация»;</w:t>
      </w:r>
    </w:p>
    <w:p w:rsidR="00075ACA" w:rsidRPr="00235E40" w:rsidRDefault="00F11D1A" w:rsidP="00904FE5">
      <w:pPr>
        <w:pStyle w:val="1"/>
        <w:numPr>
          <w:ilvl w:val="0"/>
          <w:numId w:val="3"/>
        </w:numPr>
        <w:tabs>
          <w:tab w:val="left" w:pos="860"/>
          <w:tab w:val="left" w:pos="993"/>
        </w:tabs>
        <w:spacing w:line="360" w:lineRule="auto"/>
        <w:ind w:firstLine="709"/>
        <w:contextualSpacing/>
        <w:jc w:val="both"/>
      </w:pPr>
      <w:bookmarkStart w:id="40" w:name="bookmark176"/>
      <w:bookmarkEnd w:id="40"/>
      <w:r w:rsidRPr="00235E40">
        <w:t>официальная статистика результатов всероссийских проверочных работ за предыдущие 3 года в отношении обучающихся, освоивших программы начального общего, основного общего и среднего общего образования - формирует группу основных показателей «Всероссийские проверочные работы»;</w:t>
      </w:r>
    </w:p>
    <w:p w:rsidR="00075ACA" w:rsidRPr="00235E40" w:rsidRDefault="00F11D1A" w:rsidP="00904FE5">
      <w:pPr>
        <w:pStyle w:val="1"/>
        <w:numPr>
          <w:ilvl w:val="0"/>
          <w:numId w:val="3"/>
        </w:numPr>
        <w:tabs>
          <w:tab w:val="left" w:pos="853"/>
          <w:tab w:val="left" w:pos="993"/>
        </w:tabs>
        <w:spacing w:line="360" w:lineRule="auto"/>
        <w:ind w:firstLine="709"/>
        <w:contextualSpacing/>
        <w:jc w:val="both"/>
      </w:pPr>
      <w:bookmarkStart w:id="41" w:name="bookmark177"/>
      <w:bookmarkEnd w:id="41"/>
      <w:r w:rsidRPr="00235E40">
        <w:t xml:space="preserve">данные </w:t>
      </w:r>
      <w:proofErr w:type="spellStart"/>
      <w:r w:rsidRPr="00235E40">
        <w:t>Ро</w:t>
      </w:r>
      <w:r w:rsidR="00D22C96">
        <w:t>собр</w:t>
      </w:r>
      <w:r w:rsidRPr="00235E40">
        <w:t>надзора</w:t>
      </w:r>
      <w:proofErr w:type="spellEnd"/>
      <w:r w:rsidRPr="00235E40">
        <w:t xml:space="preserve"> по результатам всероссийских проверочных работ за предыдущие 3 года с указанием организаций и оценочных процедур с признаками необъективности - корректируют группу основных показателей «Всероссийские проверочные работы»;</w:t>
      </w:r>
    </w:p>
    <w:p w:rsidR="00075ACA" w:rsidRPr="00235E40" w:rsidRDefault="00F11D1A" w:rsidP="00904FE5">
      <w:pPr>
        <w:pStyle w:val="1"/>
        <w:numPr>
          <w:ilvl w:val="0"/>
          <w:numId w:val="3"/>
        </w:numPr>
        <w:tabs>
          <w:tab w:val="left" w:pos="853"/>
          <w:tab w:val="left" w:pos="993"/>
        </w:tabs>
        <w:spacing w:line="360" w:lineRule="auto"/>
        <w:ind w:firstLine="709"/>
        <w:contextualSpacing/>
        <w:jc w:val="both"/>
      </w:pPr>
      <w:bookmarkStart w:id="42" w:name="bookmark178"/>
      <w:bookmarkEnd w:id="42"/>
      <w:r w:rsidRPr="00235E40">
        <w:t xml:space="preserve">официальная статистика (отчеты) </w:t>
      </w:r>
      <w:r w:rsidR="00617CEF" w:rsidRPr="00235E40">
        <w:t>участия,</w:t>
      </w:r>
      <w:r w:rsidRPr="00235E40">
        <w:t xml:space="preserve"> обучающихся в региональном этапе всероссийской олимпиады школьников за предыдущие 3 года, что формирует группу вспомогательных показателей «Олимпиады и конкурсы»;</w:t>
      </w:r>
    </w:p>
    <w:p w:rsidR="00977267" w:rsidRPr="00235E40" w:rsidRDefault="00977267" w:rsidP="00904FE5">
      <w:pPr>
        <w:pStyle w:val="1"/>
        <w:tabs>
          <w:tab w:val="left" w:pos="993"/>
        </w:tabs>
        <w:spacing w:line="360" w:lineRule="auto"/>
        <w:ind w:firstLine="709"/>
        <w:contextualSpacing/>
        <w:jc w:val="both"/>
        <w:rPr>
          <w:b/>
          <w:bCs/>
        </w:rPr>
      </w:pPr>
      <w:bookmarkStart w:id="43" w:name="bookmark179"/>
      <w:bookmarkEnd w:id="43"/>
    </w:p>
    <w:sectPr w:rsidR="00977267" w:rsidRPr="00235E40" w:rsidSect="00596F1C">
      <w:footerReference w:type="default" r:id="rId11"/>
      <w:pgSz w:w="11900" w:h="16840"/>
      <w:pgMar w:top="1134" w:right="1134" w:bottom="1134" w:left="1134" w:header="56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EB9" w:rsidRDefault="003D4EB9">
      <w:r>
        <w:separator/>
      </w:r>
    </w:p>
  </w:endnote>
  <w:endnote w:type="continuationSeparator" w:id="0">
    <w:p w:rsidR="003D4EB9" w:rsidRDefault="003D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0A" w:rsidRDefault="00B91F0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54557B3" wp14:editId="7042405F">
              <wp:simplePos x="0" y="0"/>
              <wp:positionH relativeFrom="page">
                <wp:posOffset>6886575</wp:posOffset>
              </wp:positionH>
              <wp:positionV relativeFrom="page">
                <wp:posOffset>9982835</wp:posOffset>
              </wp:positionV>
              <wp:extent cx="71120" cy="170815"/>
              <wp:effectExtent l="0" t="0" r="0" b="0"/>
              <wp:wrapNone/>
              <wp:docPr id="1" name="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1F0A" w:rsidRDefault="00B91F0A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50116" w:rsidRPr="00450116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2.25pt;margin-top:786.05pt;width:5.6pt;height:13.45pt;z-index:-25166131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" filled="f" stroked="f">
              <v:path arrowok="t"/>
              <v:textbox style="mso-fit-shape-to-text:t" inset="0,0,0,0">
                <w:txbxContent>
                  <w:p w:rsidR="00B91F0A" w:rsidRDefault="00B91F0A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50116" w:rsidRPr="00450116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0A" w:rsidRDefault="00B91F0A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0A" w:rsidRDefault="00B91F0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1591AC3" wp14:editId="42647505">
              <wp:simplePos x="0" y="0"/>
              <wp:positionH relativeFrom="page">
                <wp:posOffset>10036810</wp:posOffset>
              </wp:positionH>
              <wp:positionV relativeFrom="page">
                <wp:posOffset>7090410</wp:posOffset>
              </wp:positionV>
              <wp:extent cx="71120" cy="170815"/>
              <wp:effectExtent l="0" t="0" r="0" b="0"/>
              <wp:wrapNone/>
              <wp:docPr id="5" name="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1F0A" w:rsidRDefault="00B91F0A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50116" w:rsidRPr="00450116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18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790.3pt;margin-top:558.3pt;width:5.6pt;height:13.45pt;z-index:-25165414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" filled="f" stroked="f">
              <v:path arrowok="t"/>
              <v:textbox style="mso-fit-shape-to-text:t" inset="0,0,0,0">
                <w:txbxContent>
                  <w:p w:rsidR="00B91F0A" w:rsidRDefault="00B91F0A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50116" w:rsidRPr="00450116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18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0A" w:rsidRDefault="00B91F0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5C33D97" wp14:editId="3E1EA5B8">
              <wp:simplePos x="0" y="0"/>
              <wp:positionH relativeFrom="page">
                <wp:posOffset>10089515</wp:posOffset>
              </wp:positionH>
              <wp:positionV relativeFrom="page">
                <wp:posOffset>6845935</wp:posOffset>
              </wp:positionV>
              <wp:extent cx="71120" cy="170815"/>
              <wp:effectExtent l="0" t="0" r="0" b="0"/>
              <wp:wrapNone/>
              <wp:docPr id="9" name="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1F0A" w:rsidRDefault="00B91F0A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50116" w:rsidRPr="00450116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26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794.45pt;margin-top:539.05pt;width:5.6pt;height:13.45pt;z-index:-25165004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" filled="f" stroked="f">
              <v:path arrowok="t"/>
              <v:textbox style="mso-fit-shape-to-text:t" inset="0,0,0,0">
                <w:txbxContent>
                  <w:p w:rsidR="00B91F0A" w:rsidRDefault="00B91F0A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50116" w:rsidRPr="00450116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26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EB9" w:rsidRDefault="003D4EB9">
      <w:r>
        <w:separator/>
      </w:r>
    </w:p>
  </w:footnote>
  <w:footnote w:type="continuationSeparator" w:id="0">
    <w:p w:rsidR="003D4EB9" w:rsidRDefault="003D4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F64"/>
    <w:multiLevelType w:val="hybridMultilevel"/>
    <w:tmpl w:val="907C8E92"/>
    <w:lvl w:ilvl="0" w:tplc="86D64F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9C3180"/>
    <w:multiLevelType w:val="hybridMultilevel"/>
    <w:tmpl w:val="20362930"/>
    <w:lvl w:ilvl="0" w:tplc="9360728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D0E5E"/>
    <w:multiLevelType w:val="multilevel"/>
    <w:tmpl w:val="CD745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052F40"/>
    <w:multiLevelType w:val="multilevel"/>
    <w:tmpl w:val="A92448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2E486E"/>
    <w:multiLevelType w:val="multilevel"/>
    <w:tmpl w:val="AD2C0F0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3D1BBE"/>
    <w:multiLevelType w:val="multilevel"/>
    <w:tmpl w:val="EF9263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0328A"/>
    <w:multiLevelType w:val="multilevel"/>
    <w:tmpl w:val="05F4D4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0C2061"/>
    <w:multiLevelType w:val="multilevel"/>
    <w:tmpl w:val="DEF26B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9C1FA8"/>
    <w:multiLevelType w:val="multilevel"/>
    <w:tmpl w:val="65861ED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A36076"/>
    <w:multiLevelType w:val="multilevel"/>
    <w:tmpl w:val="D2081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0B349E"/>
    <w:multiLevelType w:val="multilevel"/>
    <w:tmpl w:val="B44A212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E7475F"/>
    <w:multiLevelType w:val="multilevel"/>
    <w:tmpl w:val="8BC0B2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5B1F86"/>
    <w:multiLevelType w:val="multilevel"/>
    <w:tmpl w:val="23C228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027242"/>
    <w:multiLevelType w:val="hybridMultilevel"/>
    <w:tmpl w:val="47A87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B7F75"/>
    <w:multiLevelType w:val="multilevel"/>
    <w:tmpl w:val="DA1291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F51661"/>
    <w:multiLevelType w:val="multilevel"/>
    <w:tmpl w:val="5AFA97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B345DB"/>
    <w:multiLevelType w:val="multilevel"/>
    <w:tmpl w:val="603E9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504F12"/>
    <w:multiLevelType w:val="multilevel"/>
    <w:tmpl w:val="583C666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9406D7"/>
    <w:multiLevelType w:val="multilevel"/>
    <w:tmpl w:val="2DC2C1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506F9A"/>
    <w:multiLevelType w:val="multilevel"/>
    <w:tmpl w:val="60AE4E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BE0E8B"/>
    <w:multiLevelType w:val="hybridMultilevel"/>
    <w:tmpl w:val="FAA65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0519C4"/>
    <w:multiLevelType w:val="hybridMultilevel"/>
    <w:tmpl w:val="56CAEE32"/>
    <w:lvl w:ilvl="0" w:tplc="86D64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B13103"/>
    <w:multiLevelType w:val="hybridMultilevel"/>
    <w:tmpl w:val="CAC8FB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14281"/>
    <w:multiLevelType w:val="hybridMultilevel"/>
    <w:tmpl w:val="11E6269E"/>
    <w:lvl w:ilvl="0" w:tplc="86D64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41081"/>
    <w:multiLevelType w:val="multilevel"/>
    <w:tmpl w:val="9B186E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5F2734"/>
    <w:multiLevelType w:val="multilevel"/>
    <w:tmpl w:val="5808C20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6D2943"/>
    <w:multiLevelType w:val="hybridMultilevel"/>
    <w:tmpl w:val="A896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05E81"/>
    <w:multiLevelType w:val="multilevel"/>
    <w:tmpl w:val="87204C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E66FB5"/>
    <w:multiLevelType w:val="multilevel"/>
    <w:tmpl w:val="C002B9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095E42"/>
    <w:multiLevelType w:val="hybridMultilevel"/>
    <w:tmpl w:val="C83096F8"/>
    <w:lvl w:ilvl="0" w:tplc="7D9EAA40">
      <w:start w:val="1"/>
      <w:numFmt w:val="decimal"/>
      <w:lvlText w:val="%1."/>
      <w:lvlJc w:val="left"/>
      <w:pPr>
        <w:ind w:left="4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20" w:hanging="360"/>
      </w:pPr>
    </w:lvl>
    <w:lvl w:ilvl="2" w:tplc="0419001B" w:tentative="1">
      <w:start w:val="1"/>
      <w:numFmt w:val="lowerRoman"/>
      <w:lvlText w:val="%3."/>
      <w:lvlJc w:val="right"/>
      <w:pPr>
        <w:ind w:left="5640" w:hanging="180"/>
      </w:pPr>
    </w:lvl>
    <w:lvl w:ilvl="3" w:tplc="0419000F" w:tentative="1">
      <w:start w:val="1"/>
      <w:numFmt w:val="decimal"/>
      <w:lvlText w:val="%4."/>
      <w:lvlJc w:val="left"/>
      <w:pPr>
        <w:ind w:left="6360" w:hanging="360"/>
      </w:p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</w:lvl>
    <w:lvl w:ilvl="6" w:tplc="0419000F" w:tentative="1">
      <w:start w:val="1"/>
      <w:numFmt w:val="decimal"/>
      <w:lvlText w:val="%7."/>
      <w:lvlJc w:val="left"/>
      <w:pPr>
        <w:ind w:left="8520" w:hanging="360"/>
      </w:p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30">
    <w:nsid w:val="779D08C3"/>
    <w:multiLevelType w:val="multilevel"/>
    <w:tmpl w:val="A210D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AB2D3C"/>
    <w:multiLevelType w:val="hybridMultilevel"/>
    <w:tmpl w:val="30DA76E0"/>
    <w:lvl w:ilvl="0" w:tplc="86D64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2"/>
  </w:num>
  <w:num w:numId="4">
    <w:abstractNumId w:val="12"/>
  </w:num>
  <w:num w:numId="5">
    <w:abstractNumId w:val="16"/>
  </w:num>
  <w:num w:numId="6">
    <w:abstractNumId w:val="15"/>
  </w:num>
  <w:num w:numId="7">
    <w:abstractNumId w:val="7"/>
  </w:num>
  <w:num w:numId="8">
    <w:abstractNumId w:val="9"/>
  </w:num>
  <w:num w:numId="9">
    <w:abstractNumId w:val="28"/>
  </w:num>
  <w:num w:numId="10">
    <w:abstractNumId w:val="18"/>
  </w:num>
  <w:num w:numId="11">
    <w:abstractNumId w:val="3"/>
  </w:num>
  <w:num w:numId="12">
    <w:abstractNumId w:val="5"/>
  </w:num>
  <w:num w:numId="13">
    <w:abstractNumId w:val="8"/>
  </w:num>
  <w:num w:numId="14">
    <w:abstractNumId w:val="10"/>
  </w:num>
  <w:num w:numId="15">
    <w:abstractNumId w:val="4"/>
  </w:num>
  <w:num w:numId="16">
    <w:abstractNumId w:val="25"/>
  </w:num>
  <w:num w:numId="17">
    <w:abstractNumId w:val="6"/>
  </w:num>
  <w:num w:numId="18">
    <w:abstractNumId w:val="17"/>
  </w:num>
  <w:num w:numId="19">
    <w:abstractNumId w:val="14"/>
  </w:num>
  <w:num w:numId="20">
    <w:abstractNumId w:val="11"/>
  </w:num>
  <w:num w:numId="21">
    <w:abstractNumId w:val="19"/>
  </w:num>
  <w:num w:numId="22">
    <w:abstractNumId w:val="24"/>
  </w:num>
  <w:num w:numId="23">
    <w:abstractNumId w:val="22"/>
  </w:num>
  <w:num w:numId="24">
    <w:abstractNumId w:val="13"/>
  </w:num>
  <w:num w:numId="25">
    <w:abstractNumId w:val="20"/>
  </w:num>
  <w:num w:numId="26">
    <w:abstractNumId w:val="29"/>
  </w:num>
  <w:num w:numId="27">
    <w:abstractNumId w:val="23"/>
  </w:num>
  <w:num w:numId="28">
    <w:abstractNumId w:val="0"/>
  </w:num>
  <w:num w:numId="29">
    <w:abstractNumId w:val="31"/>
  </w:num>
  <w:num w:numId="30">
    <w:abstractNumId w:val="21"/>
  </w:num>
  <w:num w:numId="31">
    <w:abstractNumId w:val="2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CA"/>
    <w:rsid w:val="000303A7"/>
    <w:rsid w:val="000322E1"/>
    <w:rsid w:val="00046AE3"/>
    <w:rsid w:val="00075ACA"/>
    <w:rsid w:val="000B60EE"/>
    <w:rsid w:val="00141975"/>
    <w:rsid w:val="00151BFE"/>
    <w:rsid w:val="001756CE"/>
    <w:rsid w:val="0019068C"/>
    <w:rsid w:val="001D6263"/>
    <w:rsid w:val="001E5E6E"/>
    <w:rsid w:val="001F21C9"/>
    <w:rsid w:val="002022A4"/>
    <w:rsid w:val="00210168"/>
    <w:rsid w:val="00235E40"/>
    <w:rsid w:val="00251E43"/>
    <w:rsid w:val="0025664F"/>
    <w:rsid w:val="00291A09"/>
    <w:rsid w:val="002C1731"/>
    <w:rsid w:val="002F4544"/>
    <w:rsid w:val="0030545C"/>
    <w:rsid w:val="00313B09"/>
    <w:rsid w:val="00327D7D"/>
    <w:rsid w:val="00334898"/>
    <w:rsid w:val="00344416"/>
    <w:rsid w:val="00357BF6"/>
    <w:rsid w:val="00362C8E"/>
    <w:rsid w:val="00382B4D"/>
    <w:rsid w:val="003C1A0E"/>
    <w:rsid w:val="003C262E"/>
    <w:rsid w:val="003D4EB9"/>
    <w:rsid w:val="00423C3E"/>
    <w:rsid w:val="00432AD1"/>
    <w:rsid w:val="00432E6E"/>
    <w:rsid w:val="00450116"/>
    <w:rsid w:val="00456467"/>
    <w:rsid w:val="00483FCB"/>
    <w:rsid w:val="004A5D1E"/>
    <w:rsid w:val="004B4B3F"/>
    <w:rsid w:val="004C41DA"/>
    <w:rsid w:val="005137AB"/>
    <w:rsid w:val="00513FC4"/>
    <w:rsid w:val="00526A5E"/>
    <w:rsid w:val="00573368"/>
    <w:rsid w:val="00592F49"/>
    <w:rsid w:val="0059697E"/>
    <w:rsid w:val="00596F1C"/>
    <w:rsid w:val="005B08DF"/>
    <w:rsid w:val="005D552E"/>
    <w:rsid w:val="005F5C58"/>
    <w:rsid w:val="0060226F"/>
    <w:rsid w:val="00617CEF"/>
    <w:rsid w:val="00663C32"/>
    <w:rsid w:val="00685E3B"/>
    <w:rsid w:val="00695979"/>
    <w:rsid w:val="006C3988"/>
    <w:rsid w:val="007079AE"/>
    <w:rsid w:val="00752939"/>
    <w:rsid w:val="0078326E"/>
    <w:rsid w:val="007A55A6"/>
    <w:rsid w:val="007B176F"/>
    <w:rsid w:val="007B22DF"/>
    <w:rsid w:val="0082147B"/>
    <w:rsid w:val="008449AA"/>
    <w:rsid w:val="0087362E"/>
    <w:rsid w:val="00890802"/>
    <w:rsid w:val="008C76F7"/>
    <w:rsid w:val="008D19B5"/>
    <w:rsid w:val="008F66CD"/>
    <w:rsid w:val="00904FE5"/>
    <w:rsid w:val="009158A6"/>
    <w:rsid w:val="00961173"/>
    <w:rsid w:val="00977267"/>
    <w:rsid w:val="0099084A"/>
    <w:rsid w:val="009B6E77"/>
    <w:rsid w:val="009F01BA"/>
    <w:rsid w:val="00A01E42"/>
    <w:rsid w:val="00A16A69"/>
    <w:rsid w:val="00A5719D"/>
    <w:rsid w:val="00A87951"/>
    <w:rsid w:val="00AB2C2A"/>
    <w:rsid w:val="00B91F0A"/>
    <w:rsid w:val="00BA6E97"/>
    <w:rsid w:val="00BE5516"/>
    <w:rsid w:val="00C26297"/>
    <w:rsid w:val="00C442AD"/>
    <w:rsid w:val="00CB6E6B"/>
    <w:rsid w:val="00D017AD"/>
    <w:rsid w:val="00D12724"/>
    <w:rsid w:val="00D22C96"/>
    <w:rsid w:val="00D45805"/>
    <w:rsid w:val="00D47B92"/>
    <w:rsid w:val="00D50245"/>
    <w:rsid w:val="00D73F93"/>
    <w:rsid w:val="00D87A57"/>
    <w:rsid w:val="00DA3093"/>
    <w:rsid w:val="00DB554B"/>
    <w:rsid w:val="00DC1887"/>
    <w:rsid w:val="00E16136"/>
    <w:rsid w:val="00E62D05"/>
    <w:rsid w:val="00E928A7"/>
    <w:rsid w:val="00F11D1A"/>
    <w:rsid w:val="00F35DA4"/>
    <w:rsid w:val="00F83AD5"/>
    <w:rsid w:val="00F90D36"/>
    <w:rsid w:val="00FD6FEB"/>
    <w:rsid w:val="00FE7F4A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7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141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141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141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1419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141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1419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141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1419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sid w:val="0014197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1419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Сноска"/>
    <w:basedOn w:val="a"/>
    <w:link w:val="a3"/>
    <w:rsid w:val="00141975"/>
    <w:pPr>
      <w:spacing w:after="4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rsid w:val="00141975"/>
    <w:pPr>
      <w:spacing w:after="36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141975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141975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5"/>
    <w:rsid w:val="0014197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141975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14197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141975"/>
    <w:pPr>
      <w:spacing w:after="13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Колонтитул"/>
    <w:basedOn w:val="a"/>
    <w:link w:val="aa"/>
    <w:rsid w:val="00141975"/>
    <w:rPr>
      <w:rFonts w:ascii="Calibri" w:eastAsia="Calibri" w:hAnsi="Calibri" w:cs="Calibri"/>
      <w:sz w:val="22"/>
      <w:szCs w:val="22"/>
    </w:rPr>
  </w:style>
  <w:style w:type="paragraph" w:customStyle="1" w:styleId="11">
    <w:name w:val="Заголовок №1"/>
    <w:basedOn w:val="a"/>
    <w:link w:val="10"/>
    <w:rsid w:val="00141975"/>
    <w:pPr>
      <w:spacing w:after="400"/>
      <w:ind w:firstLine="3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2C173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C173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C1731"/>
    <w:rPr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C173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C1731"/>
    <w:rPr>
      <w:b/>
      <w:bCs/>
      <w:color w:val="00000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C173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C1731"/>
    <w:rPr>
      <w:rFonts w:ascii="Segoe UI" w:hAnsi="Segoe UI" w:cs="Segoe UI"/>
      <w:color w:val="000000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BE551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E5516"/>
    <w:rPr>
      <w:color w:val="000000"/>
    </w:rPr>
  </w:style>
  <w:style w:type="paragraph" w:styleId="af5">
    <w:name w:val="footer"/>
    <w:basedOn w:val="a"/>
    <w:link w:val="af6"/>
    <w:uiPriority w:val="99"/>
    <w:unhideWhenUsed/>
    <w:rsid w:val="00BE551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E5516"/>
    <w:rPr>
      <w:color w:val="000000"/>
    </w:rPr>
  </w:style>
  <w:style w:type="table" w:styleId="af7">
    <w:name w:val="Table Grid"/>
    <w:basedOn w:val="a1"/>
    <w:uiPriority w:val="39"/>
    <w:rsid w:val="00151BF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1BFE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f8">
    <w:name w:val="List Paragraph"/>
    <w:basedOn w:val="a"/>
    <w:uiPriority w:val="34"/>
    <w:qFormat/>
    <w:rsid w:val="00151BF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9">
    <w:name w:val="No Spacing"/>
    <w:link w:val="afa"/>
    <w:uiPriority w:val="1"/>
    <w:qFormat/>
    <w:rsid w:val="00327D7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fa">
    <w:name w:val="Без интервала Знак"/>
    <w:basedOn w:val="a0"/>
    <w:link w:val="af9"/>
    <w:uiPriority w:val="1"/>
    <w:locked/>
    <w:rsid w:val="00327D7D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msonormalmrcssattr">
    <w:name w:val="msonormal_mr_css_attr"/>
    <w:basedOn w:val="a"/>
    <w:rsid w:val="00A571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6">
    <w:name w:val="Основной текст6"/>
    <w:basedOn w:val="a"/>
    <w:rsid w:val="00A5719D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fb">
    <w:name w:val="Основной текст + Полужирный;Курсив"/>
    <w:basedOn w:val="a5"/>
    <w:rsid w:val="00A571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paragraph" w:styleId="afc">
    <w:name w:val="Normal (Web)"/>
    <w:basedOn w:val="a"/>
    <w:uiPriority w:val="99"/>
    <w:semiHidden/>
    <w:unhideWhenUsed/>
    <w:rsid w:val="00B91F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7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141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141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141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1419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141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1419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141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1419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sid w:val="0014197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1419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Сноска"/>
    <w:basedOn w:val="a"/>
    <w:link w:val="a3"/>
    <w:rsid w:val="00141975"/>
    <w:pPr>
      <w:spacing w:after="4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rsid w:val="00141975"/>
    <w:pPr>
      <w:spacing w:after="36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141975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141975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5"/>
    <w:rsid w:val="0014197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141975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14197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141975"/>
    <w:pPr>
      <w:spacing w:after="13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Колонтитул"/>
    <w:basedOn w:val="a"/>
    <w:link w:val="aa"/>
    <w:rsid w:val="00141975"/>
    <w:rPr>
      <w:rFonts w:ascii="Calibri" w:eastAsia="Calibri" w:hAnsi="Calibri" w:cs="Calibri"/>
      <w:sz w:val="22"/>
      <w:szCs w:val="22"/>
    </w:rPr>
  </w:style>
  <w:style w:type="paragraph" w:customStyle="1" w:styleId="11">
    <w:name w:val="Заголовок №1"/>
    <w:basedOn w:val="a"/>
    <w:link w:val="10"/>
    <w:rsid w:val="00141975"/>
    <w:pPr>
      <w:spacing w:after="400"/>
      <w:ind w:firstLine="3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2C173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C173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C1731"/>
    <w:rPr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C173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C1731"/>
    <w:rPr>
      <w:b/>
      <w:bCs/>
      <w:color w:val="00000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C173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C1731"/>
    <w:rPr>
      <w:rFonts w:ascii="Segoe UI" w:hAnsi="Segoe UI" w:cs="Segoe UI"/>
      <w:color w:val="000000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BE551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E5516"/>
    <w:rPr>
      <w:color w:val="000000"/>
    </w:rPr>
  </w:style>
  <w:style w:type="paragraph" w:styleId="af5">
    <w:name w:val="footer"/>
    <w:basedOn w:val="a"/>
    <w:link w:val="af6"/>
    <w:uiPriority w:val="99"/>
    <w:unhideWhenUsed/>
    <w:rsid w:val="00BE551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E5516"/>
    <w:rPr>
      <w:color w:val="000000"/>
    </w:rPr>
  </w:style>
  <w:style w:type="table" w:styleId="af7">
    <w:name w:val="Table Grid"/>
    <w:basedOn w:val="a1"/>
    <w:uiPriority w:val="39"/>
    <w:rsid w:val="00151BF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1BFE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f8">
    <w:name w:val="List Paragraph"/>
    <w:basedOn w:val="a"/>
    <w:uiPriority w:val="34"/>
    <w:qFormat/>
    <w:rsid w:val="00151BF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9">
    <w:name w:val="No Spacing"/>
    <w:link w:val="afa"/>
    <w:uiPriority w:val="1"/>
    <w:qFormat/>
    <w:rsid w:val="00327D7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fa">
    <w:name w:val="Без интервала Знак"/>
    <w:basedOn w:val="a0"/>
    <w:link w:val="af9"/>
    <w:uiPriority w:val="1"/>
    <w:locked/>
    <w:rsid w:val="00327D7D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msonormalmrcssattr">
    <w:name w:val="msonormal_mr_css_attr"/>
    <w:basedOn w:val="a"/>
    <w:rsid w:val="00A571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6">
    <w:name w:val="Основной текст6"/>
    <w:basedOn w:val="a"/>
    <w:rsid w:val="00A5719D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fb">
    <w:name w:val="Основной текст + Полужирный;Курсив"/>
    <w:basedOn w:val="a5"/>
    <w:rsid w:val="00A571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paragraph" w:styleId="afc">
    <w:name w:val="Normal (Web)"/>
    <w:basedOn w:val="a"/>
    <w:uiPriority w:val="99"/>
    <w:semiHidden/>
    <w:unhideWhenUsed/>
    <w:rsid w:val="00B91F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26</Pages>
  <Words>7133</Words>
  <Characters>40661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по делам образования и молодежи</vt:lpstr>
    </vt:vector>
  </TitlesOfParts>
  <Company/>
  <LinksUpToDate>false</LinksUpToDate>
  <CharactersWithSpaces>47699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по делам образования и молодежи</dc:title>
  <dc:creator>каб210</dc:creator>
  <cp:lastModifiedBy>Малаева Марина Петровна</cp:lastModifiedBy>
  <cp:revision>10</cp:revision>
  <dcterms:created xsi:type="dcterms:W3CDTF">2021-06-17T04:35:00Z</dcterms:created>
  <dcterms:modified xsi:type="dcterms:W3CDTF">2021-06-21T07:49:00Z</dcterms:modified>
</cp:coreProperties>
</file>