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C138E" w14:textId="77777777" w:rsidR="007959E1" w:rsidRPr="007959E1" w:rsidRDefault="007959E1" w:rsidP="00CF77DA">
      <w:pPr>
        <w:pStyle w:val="1"/>
        <w:spacing w:before="0" w:after="0" w:line="233" w:lineRule="auto"/>
        <w:jc w:val="center"/>
        <w:rPr>
          <w:rFonts w:asciiTheme="minorHAnsi" w:hAnsiTheme="minorHAnsi" w:cstheme="minorHAnsi"/>
          <w:color w:val="002060"/>
          <w:sz w:val="40"/>
          <w:szCs w:val="40"/>
        </w:rPr>
      </w:pPr>
      <w:bookmarkStart w:id="0" w:name="_Hlk46415158"/>
      <w:bookmarkStart w:id="1" w:name="_GoBack"/>
      <w:bookmarkEnd w:id="1"/>
      <w:r w:rsidRPr="007959E1">
        <w:rPr>
          <w:rFonts w:asciiTheme="minorHAnsi" w:hAnsiTheme="minorHAnsi" w:cstheme="minorHAnsi"/>
          <w:color w:val="002060"/>
          <w:sz w:val="40"/>
          <w:szCs w:val="40"/>
        </w:rPr>
        <w:t xml:space="preserve">ПРОГРАММА </w:t>
      </w:r>
    </w:p>
    <w:p w14:paraId="0510E934" w14:textId="77777777" w:rsidR="00763C85" w:rsidRDefault="007959E1" w:rsidP="00CF77DA">
      <w:pPr>
        <w:pStyle w:val="1"/>
        <w:spacing w:before="0" w:after="0" w:line="233" w:lineRule="auto"/>
        <w:jc w:val="center"/>
        <w:rPr>
          <w:rFonts w:asciiTheme="minorHAnsi" w:hAnsiTheme="minorHAnsi" w:cstheme="minorHAnsi"/>
          <w:color w:val="002060"/>
          <w:sz w:val="28"/>
          <w:szCs w:val="28"/>
        </w:rPr>
      </w:pPr>
      <w:r w:rsidRPr="00C35B95">
        <w:rPr>
          <w:rFonts w:asciiTheme="minorHAnsi" w:hAnsiTheme="minorHAnsi" w:cstheme="minorHAnsi"/>
          <w:color w:val="002060"/>
          <w:sz w:val="28"/>
          <w:szCs w:val="28"/>
        </w:rPr>
        <w:t>Августовско</w:t>
      </w:r>
      <w:r>
        <w:rPr>
          <w:rFonts w:asciiTheme="minorHAnsi" w:hAnsiTheme="minorHAnsi" w:cstheme="minorHAnsi"/>
          <w:color w:val="002060"/>
          <w:sz w:val="28"/>
          <w:szCs w:val="28"/>
        </w:rPr>
        <w:t>го</w:t>
      </w:r>
      <w:r w:rsidRPr="00C35B95">
        <w:rPr>
          <w:rFonts w:asciiTheme="minorHAnsi" w:hAnsiTheme="minorHAnsi" w:cstheme="minorHAnsi"/>
          <w:color w:val="002060"/>
          <w:sz w:val="28"/>
          <w:szCs w:val="28"/>
        </w:rPr>
        <w:t xml:space="preserve"> совещани</w:t>
      </w:r>
      <w:r>
        <w:rPr>
          <w:rFonts w:asciiTheme="minorHAnsi" w:hAnsiTheme="minorHAnsi" w:cstheme="minorHAnsi"/>
          <w:color w:val="002060"/>
          <w:sz w:val="28"/>
          <w:szCs w:val="28"/>
        </w:rPr>
        <w:t>я</w:t>
      </w:r>
      <w:r w:rsidRPr="00C35B95">
        <w:rPr>
          <w:rFonts w:asciiTheme="minorHAnsi" w:hAnsiTheme="minorHAnsi" w:cstheme="minorHAnsi"/>
          <w:color w:val="002060"/>
          <w:sz w:val="28"/>
          <w:szCs w:val="28"/>
        </w:rPr>
        <w:t xml:space="preserve"> педагогических работников </w:t>
      </w:r>
    </w:p>
    <w:p w14:paraId="6C06F0AC" w14:textId="6F860F96" w:rsidR="007959E1" w:rsidRPr="00C35B95" w:rsidRDefault="007959E1" w:rsidP="00CF77DA">
      <w:pPr>
        <w:pStyle w:val="1"/>
        <w:spacing w:before="0" w:after="0" w:line="233" w:lineRule="auto"/>
        <w:jc w:val="center"/>
        <w:rPr>
          <w:rFonts w:asciiTheme="minorHAnsi" w:hAnsiTheme="minorHAnsi" w:cstheme="minorHAnsi"/>
          <w:color w:val="002060"/>
          <w:sz w:val="28"/>
          <w:szCs w:val="28"/>
        </w:rPr>
      </w:pPr>
      <w:r w:rsidRPr="00C35B95">
        <w:rPr>
          <w:rFonts w:asciiTheme="minorHAnsi" w:hAnsiTheme="minorHAnsi" w:cstheme="minorHAnsi"/>
          <w:color w:val="002060"/>
          <w:sz w:val="28"/>
          <w:szCs w:val="28"/>
        </w:rPr>
        <w:t>Ханты-Мансийского автономного округа – Югры 2020 года</w:t>
      </w:r>
    </w:p>
    <w:p w14:paraId="614BD844" w14:textId="77777777" w:rsidR="007959E1" w:rsidRPr="00C35B95" w:rsidRDefault="007959E1" w:rsidP="00CF77DA">
      <w:pPr>
        <w:spacing w:line="233" w:lineRule="auto"/>
        <w:jc w:val="center"/>
        <w:rPr>
          <w:rFonts w:asciiTheme="minorHAnsi" w:hAnsiTheme="minorHAnsi" w:cstheme="minorHAnsi"/>
          <w:b/>
          <w:color w:val="002060"/>
          <w:sz w:val="8"/>
          <w:szCs w:val="8"/>
        </w:rPr>
      </w:pPr>
    </w:p>
    <w:p w14:paraId="11C6360B" w14:textId="77777777" w:rsidR="00903834" w:rsidRDefault="007959E1" w:rsidP="00CF77DA">
      <w:pPr>
        <w:spacing w:line="233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C35B95">
        <w:rPr>
          <w:rFonts w:asciiTheme="minorHAnsi" w:hAnsiTheme="minorHAnsi" w:cstheme="minorHAnsi"/>
          <w:b/>
          <w:color w:val="002060"/>
          <w:sz w:val="28"/>
          <w:szCs w:val="28"/>
        </w:rPr>
        <w:t>«</w:t>
      </w:r>
      <w:bookmarkStart w:id="2" w:name="_Hlk46852878"/>
      <w:r w:rsidRPr="00C35B9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Ключевые направления достижения стратегической цели </w:t>
      </w:r>
    </w:p>
    <w:p w14:paraId="03E9B3DF" w14:textId="77777777" w:rsidR="00903834" w:rsidRDefault="007959E1" w:rsidP="00CF77DA">
      <w:pPr>
        <w:spacing w:line="233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C35B95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по вхождению Российской Федерации в число 10 ведущих стран мира </w:t>
      </w:r>
    </w:p>
    <w:p w14:paraId="35B48431" w14:textId="12DB58C8" w:rsidR="007959E1" w:rsidRPr="00C35B95" w:rsidRDefault="007959E1" w:rsidP="00CF77DA">
      <w:pPr>
        <w:spacing w:line="233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C35B95">
        <w:rPr>
          <w:rFonts w:asciiTheme="minorHAnsi" w:hAnsiTheme="minorHAnsi" w:cstheme="minorHAnsi"/>
          <w:b/>
          <w:color w:val="002060"/>
          <w:sz w:val="28"/>
          <w:szCs w:val="28"/>
        </w:rPr>
        <w:t>по качеству общего образования</w:t>
      </w:r>
      <w:bookmarkEnd w:id="2"/>
      <w:r w:rsidRPr="00C35B95">
        <w:rPr>
          <w:rFonts w:asciiTheme="minorHAnsi" w:hAnsiTheme="minorHAnsi" w:cstheme="minorHAnsi"/>
          <w:b/>
          <w:color w:val="002060"/>
          <w:sz w:val="28"/>
          <w:szCs w:val="28"/>
        </w:rPr>
        <w:t>»</w:t>
      </w:r>
    </w:p>
    <w:p w14:paraId="2AF86107" w14:textId="21E8A9FE" w:rsidR="007959E1" w:rsidRPr="004D5453" w:rsidRDefault="007959E1" w:rsidP="00CF77DA">
      <w:pPr>
        <w:spacing w:line="233" w:lineRule="auto"/>
        <w:jc w:val="both"/>
        <w:rPr>
          <w:rFonts w:asciiTheme="minorHAnsi" w:hAnsiTheme="minorHAnsi" w:cstheme="minorHAnsi"/>
          <w:color w:val="000000"/>
          <w:sz w:val="14"/>
          <w:szCs w:val="14"/>
        </w:rPr>
      </w:pPr>
    </w:p>
    <w:p w14:paraId="715708B6" w14:textId="77777777" w:rsidR="00C7297D" w:rsidRPr="00C35B95" w:rsidRDefault="00C7297D" w:rsidP="00CF77DA">
      <w:pPr>
        <w:spacing w:line="233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35B95">
        <w:rPr>
          <w:rFonts w:asciiTheme="minorHAnsi" w:hAnsiTheme="minorHAnsi" w:cstheme="minorHAnsi"/>
          <w:b/>
          <w:i/>
          <w:color w:val="000000"/>
          <w:sz w:val="24"/>
          <w:szCs w:val="24"/>
        </w:rPr>
        <w:t xml:space="preserve">Дата проведения Совещания: </w:t>
      </w:r>
      <w:r w:rsidRPr="00C35B95">
        <w:rPr>
          <w:rFonts w:asciiTheme="minorHAnsi" w:hAnsiTheme="minorHAnsi" w:cstheme="minorHAnsi"/>
          <w:color w:val="000000"/>
          <w:sz w:val="24"/>
          <w:szCs w:val="24"/>
        </w:rPr>
        <w:t>26 августа 2020 года</w:t>
      </w:r>
    </w:p>
    <w:p w14:paraId="32F61DC3" w14:textId="77777777" w:rsidR="00C7297D" w:rsidRPr="00C35B95" w:rsidRDefault="00C7297D" w:rsidP="00CF77DA">
      <w:pPr>
        <w:spacing w:line="233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35B95">
        <w:rPr>
          <w:rFonts w:asciiTheme="minorHAnsi" w:hAnsiTheme="minorHAnsi" w:cstheme="minorHAnsi"/>
          <w:b/>
          <w:i/>
          <w:color w:val="000000"/>
          <w:sz w:val="24"/>
          <w:szCs w:val="24"/>
        </w:rPr>
        <w:t xml:space="preserve">Место проведения Совещания: </w:t>
      </w:r>
      <w:r w:rsidRPr="00C35B95">
        <w:rPr>
          <w:rFonts w:asciiTheme="minorHAnsi" w:hAnsiTheme="minorHAnsi" w:cstheme="minorHAnsi"/>
          <w:color w:val="000000"/>
          <w:sz w:val="24"/>
          <w:szCs w:val="24"/>
        </w:rPr>
        <w:t>город Ханты-Мансийск</w:t>
      </w:r>
    </w:p>
    <w:p w14:paraId="287C7690" w14:textId="77777777" w:rsidR="004D5453" w:rsidRDefault="00C7297D" w:rsidP="00CF77DA">
      <w:pPr>
        <w:spacing w:line="233" w:lineRule="auto"/>
        <w:jc w:val="both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C35B95">
        <w:rPr>
          <w:rFonts w:asciiTheme="minorHAnsi" w:hAnsiTheme="minorHAnsi" w:cstheme="minorHAnsi"/>
          <w:b/>
          <w:i/>
          <w:color w:val="000000"/>
          <w:sz w:val="24"/>
          <w:szCs w:val="24"/>
        </w:rPr>
        <w:t xml:space="preserve">Формат проведения Совещания: </w:t>
      </w:r>
      <w:r w:rsidRPr="00C35B95">
        <w:rPr>
          <w:rFonts w:asciiTheme="minorHAnsi" w:hAnsiTheme="minorHAnsi" w:cstheme="minorHAnsi"/>
          <w:color w:val="000000"/>
          <w:sz w:val="24"/>
          <w:szCs w:val="24"/>
        </w:rPr>
        <w:t xml:space="preserve">видеоконференцсвязь, трансляция на digital платформе «Московский международный салон образования»: </w:t>
      </w:r>
      <w:hyperlink r:id="rId8" w:history="1">
        <w:r w:rsidRPr="00C35B95">
          <w:rPr>
            <w:rFonts w:asciiTheme="minorHAnsi" w:hAnsiTheme="minorHAnsi" w:cstheme="minorHAnsi"/>
            <w:color w:val="000000"/>
            <w:sz w:val="24"/>
            <w:szCs w:val="24"/>
            <w:u w:val="single"/>
          </w:rPr>
          <w:t>www.mmco-expo.ru</w:t>
        </w:r>
      </w:hyperlink>
    </w:p>
    <w:p w14:paraId="26E08E32" w14:textId="1CD16781" w:rsidR="00C7297D" w:rsidRPr="004D5453" w:rsidRDefault="00C7297D" w:rsidP="00CF77DA">
      <w:pPr>
        <w:spacing w:line="233" w:lineRule="auto"/>
        <w:jc w:val="both"/>
        <w:rPr>
          <w:rFonts w:asciiTheme="minorHAnsi" w:hAnsiTheme="minorHAnsi" w:cstheme="minorHAnsi"/>
          <w:color w:val="000000"/>
          <w:sz w:val="14"/>
          <w:szCs w:val="14"/>
        </w:rPr>
      </w:pPr>
      <w:r w:rsidRPr="004D5453">
        <w:rPr>
          <w:rFonts w:asciiTheme="minorHAnsi" w:hAnsiTheme="minorHAnsi" w:cstheme="minorHAnsi"/>
          <w:color w:val="000000"/>
          <w:sz w:val="14"/>
          <w:szCs w:val="14"/>
        </w:rPr>
        <w:t xml:space="preserve"> </w:t>
      </w:r>
    </w:p>
    <w:p w14:paraId="0FBBCB2A" w14:textId="77777777" w:rsidR="00C7297D" w:rsidRPr="00C35B95" w:rsidRDefault="00C7297D" w:rsidP="00CF77DA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after="0" w:line="233" w:lineRule="auto"/>
        <w:ind w:left="0" w:firstLine="0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35B95">
        <w:rPr>
          <w:rFonts w:asciiTheme="minorHAnsi" w:hAnsiTheme="minorHAnsi" w:cstheme="minorHAnsi"/>
          <w:b/>
          <w:color w:val="002060"/>
          <w:sz w:val="24"/>
          <w:szCs w:val="24"/>
        </w:rPr>
        <w:t>КОНФЕРЕНЦИЯ «РАЗВИТИЕ ЛИЧНОСТНОГО ПОТЕНЦИАЛА В КОНТЕКСТЕ КЛЮЧЕВЫХ ЦЕННОСТЕЙ СОВРЕМЕННОГО ОБРАЗОВАНИЯ»</w:t>
      </w:r>
    </w:p>
    <w:p w14:paraId="326DCA2C" w14:textId="2F4E2239" w:rsidR="00C7297D" w:rsidRPr="00C35B95" w:rsidRDefault="00C7297D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35B95">
        <w:rPr>
          <w:rFonts w:asciiTheme="minorHAnsi" w:hAnsiTheme="minorHAnsi" w:cstheme="minorHAnsi"/>
          <w:i/>
          <w:color w:val="002060"/>
          <w:sz w:val="24"/>
          <w:szCs w:val="24"/>
        </w:rPr>
        <w:t>Тайминг:</w:t>
      </w:r>
      <w:r w:rsidRPr="00C35B95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 </w:t>
      </w:r>
      <w:r w:rsidRPr="00C35B95">
        <w:rPr>
          <w:rFonts w:asciiTheme="minorHAnsi" w:hAnsiTheme="minorHAnsi" w:cstheme="minorHAnsi"/>
          <w:color w:val="000000"/>
          <w:sz w:val="24"/>
          <w:szCs w:val="24"/>
        </w:rPr>
        <w:t>с 10.00 до 1</w:t>
      </w:r>
      <w:r w:rsidR="004A4127">
        <w:rPr>
          <w:rFonts w:asciiTheme="minorHAnsi" w:hAnsiTheme="minorHAnsi" w:cstheme="minorHAnsi"/>
          <w:color w:val="000000"/>
          <w:sz w:val="24"/>
          <w:szCs w:val="24"/>
        </w:rPr>
        <w:t>2</w:t>
      </w:r>
      <w:r w:rsidRPr="00C35B95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="004A4127">
        <w:rPr>
          <w:rFonts w:asciiTheme="minorHAnsi" w:hAnsiTheme="minorHAnsi" w:cstheme="minorHAnsi"/>
          <w:color w:val="000000"/>
          <w:sz w:val="24"/>
          <w:szCs w:val="24"/>
        </w:rPr>
        <w:t>00</w:t>
      </w:r>
    </w:p>
    <w:p w14:paraId="38F1D180" w14:textId="77777777" w:rsidR="00C7297D" w:rsidRPr="00C35B95" w:rsidRDefault="00C7297D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C35B95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Модераторы: </w:t>
      </w:r>
    </w:p>
    <w:p w14:paraId="4F12889C" w14:textId="047DC0BB" w:rsidR="00F23396" w:rsidRPr="00D155E4" w:rsidRDefault="004D5453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pacing w:val="-4"/>
          <w:sz w:val="24"/>
          <w:szCs w:val="24"/>
        </w:rPr>
      </w:pP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>Алексей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F23396"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Дренин, </w:t>
      </w:r>
      <w:r w:rsidR="00763C85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F23396"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иректор </w:t>
      </w:r>
      <w:r w:rsidR="00F23396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F23396"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>епартамента образования и молодёжной политики Ханты-</w:t>
      </w:r>
      <w:r w:rsidR="00F23396" w:rsidRPr="00D155E4">
        <w:rPr>
          <w:rFonts w:asciiTheme="minorHAnsi" w:hAnsiTheme="minorHAnsi" w:cstheme="minorHAnsi"/>
          <w:iCs/>
          <w:color w:val="000000"/>
          <w:spacing w:val="-4"/>
          <w:sz w:val="24"/>
          <w:szCs w:val="24"/>
        </w:rPr>
        <w:t xml:space="preserve">Мансийского автономного округа – Югры, </w:t>
      </w:r>
      <w:r w:rsidR="00442176" w:rsidRPr="00D155E4">
        <w:rPr>
          <w:rFonts w:asciiTheme="minorHAnsi" w:hAnsiTheme="minorHAnsi" w:cstheme="minorHAnsi"/>
          <w:iCs/>
          <w:color w:val="000000"/>
          <w:spacing w:val="-4"/>
          <w:sz w:val="24"/>
          <w:szCs w:val="24"/>
        </w:rPr>
        <w:t xml:space="preserve">кандидат химических наук, </w:t>
      </w:r>
      <w:r w:rsidR="00F23396" w:rsidRPr="00D155E4">
        <w:rPr>
          <w:rFonts w:asciiTheme="minorHAnsi" w:hAnsiTheme="minorHAnsi" w:cstheme="minorHAnsi"/>
          <w:iCs/>
          <w:color w:val="000000"/>
          <w:spacing w:val="-4"/>
          <w:sz w:val="24"/>
          <w:szCs w:val="24"/>
        </w:rPr>
        <w:t>Россия, город Ханты-Мансийск</w:t>
      </w:r>
    </w:p>
    <w:p w14:paraId="150FAFB4" w14:textId="060DB977" w:rsidR="00F23396" w:rsidRPr="00427326" w:rsidRDefault="004D5453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>Исак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F23396"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Фрумин, </w:t>
      </w:r>
      <w:r w:rsidR="00763C85">
        <w:rPr>
          <w:rFonts w:asciiTheme="minorHAnsi" w:hAnsiTheme="minorHAnsi" w:cstheme="minorHAnsi"/>
          <w:iCs/>
          <w:color w:val="000000"/>
          <w:sz w:val="24"/>
          <w:szCs w:val="24"/>
        </w:rPr>
        <w:t>н</w:t>
      </w:r>
      <w:r w:rsidR="00F23396"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аучный руководитель Национального исследовательского университета «Высшая школа экономики», </w:t>
      </w:r>
      <w:r w:rsidR="00442176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доктор педагогических наук, профессор, </w:t>
      </w:r>
      <w:r w:rsidR="00F23396"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>Россия, город Москва</w:t>
      </w:r>
    </w:p>
    <w:p w14:paraId="15A559CB" w14:textId="77777777" w:rsidR="001C4525" w:rsidRPr="00C35B95" w:rsidRDefault="001C4525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C35B95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Спикеры / эксперты: </w:t>
      </w:r>
    </w:p>
    <w:p w14:paraId="7FA00BD6" w14:textId="4D9DD3F5" w:rsidR="00273A7F" w:rsidRDefault="004D5453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Елена 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Казакова, </w:t>
      </w:r>
      <w:r w:rsidR="00763C85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>иректор</w:t>
      </w:r>
      <w:r w:rsid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>Институт</w:t>
      </w:r>
      <w:r w:rsidR="00125427">
        <w:rPr>
          <w:rFonts w:asciiTheme="minorHAnsi" w:hAnsiTheme="minorHAnsi" w:cstheme="minorHAnsi"/>
          <w:iCs/>
          <w:color w:val="000000"/>
          <w:sz w:val="24"/>
          <w:szCs w:val="24"/>
        </w:rPr>
        <w:t>а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п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>едагогики Санкт-Петербургского государственного университета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</w:t>
      </w:r>
      <w:r w:rsidR="00442176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доктор педагогических наук, </w:t>
      </w:r>
      <w:r w:rsidR="00442176" w:rsidRPr="00442176">
        <w:rPr>
          <w:rFonts w:asciiTheme="minorHAnsi" w:hAnsiTheme="minorHAnsi" w:cstheme="minorHAnsi"/>
          <w:iCs/>
          <w:color w:val="000000"/>
          <w:sz w:val="24"/>
          <w:szCs w:val="24"/>
        </w:rPr>
        <w:t>член-корр. РАО, профессор</w:t>
      </w:r>
      <w:r w:rsidR="00442176">
        <w:rPr>
          <w:rFonts w:asciiTheme="minorHAnsi" w:hAnsiTheme="minorHAnsi" w:cstheme="minorHAnsi"/>
          <w:iCs/>
          <w:color w:val="000000"/>
          <w:sz w:val="24"/>
          <w:szCs w:val="24"/>
        </w:rPr>
        <w:t>,</w:t>
      </w:r>
      <w:r w:rsidR="00C639A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Россия, 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город Санкт-Петербург </w:t>
      </w:r>
    </w:p>
    <w:p w14:paraId="50622C03" w14:textId="3FA15CC4" w:rsidR="00273A7F" w:rsidRDefault="004D5453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Андрей 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Иоффе, </w:t>
      </w:r>
      <w:r w:rsidR="00763C85">
        <w:rPr>
          <w:rFonts w:asciiTheme="minorHAnsi" w:hAnsiTheme="minorHAnsi" w:cstheme="minorHAnsi"/>
          <w:iCs/>
          <w:color w:val="000000"/>
          <w:sz w:val="24"/>
          <w:szCs w:val="24"/>
        </w:rPr>
        <w:t>з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>аведующий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6E6CCB">
        <w:rPr>
          <w:rFonts w:asciiTheme="minorHAnsi" w:hAnsiTheme="minorHAnsi" w:cstheme="minorHAnsi"/>
          <w:iCs/>
          <w:color w:val="000000"/>
          <w:sz w:val="24"/>
          <w:szCs w:val="24"/>
        </w:rPr>
        <w:t>л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>аборатори</w:t>
      </w:r>
      <w:r w:rsidR="001F49A6">
        <w:rPr>
          <w:rFonts w:asciiTheme="minorHAnsi" w:hAnsiTheme="minorHAnsi" w:cstheme="minorHAnsi"/>
          <w:iCs/>
          <w:color w:val="000000"/>
          <w:sz w:val="24"/>
          <w:szCs w:val="24"/>
        </w:rPr>
        <w:t>ей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развития личностного потенциала в образовании Института системных проектов Московск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ого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городско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го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педагогическ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ого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университет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а, </w:t>
      </w:r>
      <w:r w:rsidR="00CF77DA" w:rsidRPr="00CF77DA">
        <w:rPr>
          <w:rFonts w:asciiTheme="minorHAnsi" w:hAnsiTheme="minorHAnsi" w:cstheme="minorHAnsi"/>
          <w:iCs/>
          <w:color w:val="000000"/>
          <w:sz w:val="24"/>
          <w:szCs w:val="24"/>
        </w:rPr>
        <w:t>доктор педагогических наук, профессор</w:t>
      </w:r>
      <w:r w:rsidR="00CF77DA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</w:t>
      </w:r>
      <w:r w:rsidR="00C639A0">
        <w:rPr>
          <w:rFonts w:asciiTheme="minorHAnsi" w:hAnsiTheme="minorHAnsi" w:cstheme="minorHAnsi"/>
          <w:iCs/>
          <w:color w:val="000000"/>
          <w:sz w:val="24"/>
          <w:szCs w:val="24"/>
        </w:rPr>
        <w:t>Россия,</w:t>
      </w:r>
      <w:r w:rsidR="00C639A0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город Москва </w:t>
      </w:r>
    </w:p>
    <w:p w14:paraId="1AA630D1" w14:textId="5A8D7A36" w:rsidR="00273A7F" w:rsidRDefault="004D5453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Андрей 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Мельников, </w:t>
      </w:r>
      <w:r w:rsidR="00763C85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>иректор Департамент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а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новых образовательных технологий и проектов для детей и молодёжи ФИОП РОСНАНО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</w:t>
      </w:r>
      <w:r w:rsidR="00C639A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Россия, 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город Москва </w:t>
      </w:r>
    </w:p>
    <w:p w14:paraId="3DA0EB8A" w14:textId="4C755BF8" w:rsidR="00273A7F" w:rsidRDefault="004D5453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Леонид 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Илюшин, </w:t>
      </w:r>
      <w:r w:rsidR="00763C85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>оцент Институт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а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педагогики Санкт-Петербургского государственного университета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,</w:t>
      </w:r>
      <w:r w:rsidR="00273A7F" w:rsidRP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CF77DA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доктор педагогических наук, </w:t>
      </w:r>
      <w:r w:rsidR="00C639A0">
        <w:rPr>
          <w:rFonts w:asciiTheme="minorHAnsi" w:hAnsiTheme="minorHAnsi" w:cstheme="minorHAnsi"/>
          <w:iCs/>
          <w:color w:val="000000"/>
          <w:sz w:val="24"/>
          <w:szCs w:val="24"/>
        </w:rPr>
        <w:t>Россия,</w:t>
      </w:r>
      <w:r w:rsidR="00C639A0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город Санкт-Петербург</w:t>
      </w:r>
    </w:p>
    <w:p w14:paraId="59B4C6DF" w14:textId="6E70D887" w:rsidR="001C4525" w:rsidRPr="001C4525" w:rsidRDefault="004D5453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Анастасия 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Азбель, </w:t>
      </w:r>
      <w:r w:rsidR="00763C85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>оцент Институт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а</w:t>
      </w:r>
      <w:r w:rsidR="00125427" w:rsidRPr="00125427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педагогики Санкт-Петербургского государственного университета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,</w:t>
      </w:r>
      <w:r w:rsidR="00273A7F" w:rsidRPr="00273A7F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="00CF77DA">
        <w:rPr>
          <w:rFonts w:asciiTheme="minorHAnsi" w:hAnsiTheme="minorHAnsi" w:cstheme="minorHAnsi"/>
          <w:iCs/>
          <w:color w:val="000000"/>
          <w:sz w:val="24"/>
          <w:szCs w:val="24"/>
        </w:rPr>
        <w:t>к</w:t>
      </w:r>
      <w:r w:rsidR="00CF77DA" w:rsidRPr="00CF77DA">
        <w:rPr>
          <w:rFonts w:asciiTheme="minorHAnsi" w:hAnsiTheme="minorHAnsi" w:cstheme="minorHAnsi"/>
          <w:iCs/>
          <w:color w:val="000000"/>
          <w:sz w:val="24"/>
          <w:szCs w:val="24"/>
        </w:rPr>
        <w:t>андидат психологических наук</w:t>
      </w:r>
      <w:r w:rsidR="00CF77DA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</w:t>
      </w:r>
      <w:r w:rsidR="00C639A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Россия, </w:t>
      </w:r>
      <w:r w:rsidR="00273A7F">
        <w:rPr>
          <w:rFonts w:asciiTheme="minorHAnsi" w:hAnsiTheme="minorHAnsi" w:cstheme="minorHAnsi"/>
          <w:iCs/>
          <w:color w:val="000000"/>
          <w:sz w:val="24"/>
          <w:szCs w:val="24"/>
        </w:rPr>
        <w:t>город Санкт-Петербург</w:t>
      </w:r>
    </w:p>
    <w:p w14:paraId="750E806F" w14:textId="037279BC" w:rsidR="00C7297D" w:rsidRPr="00C35B95" w:rsidRDefault="00C7297D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C35B95">
        <w:rPr>
          <w:rFonts w:asciiTheme="minorHAnsi" w:hAnsiTheme="minorHAnsi" w:cstheme="minorHAnsi"/>
          <w:i/>
          <w:color w:val="002060"/>
          <w:sz w:val="24"/>
          <w:szCs w:val="24"/>
        </w:rPr>
        <w:t>Вопросы для обсуждения:</w:t>
      </w:r>
    </w:p>
    <w:p w14:paraId="48620E85" w14:textId="77777777" w:rsidR="00C7297D" w:rsidRPr="00C35B95" w:rsidRDefault="00C7297D" w:rsidP="00CF77DA">
      <w:pPr>
        <w:numPr>
          <w:ilvl w:val="0"/>
          <w:numId w:val="4"/>
        </w:numPr>
        <w:tabs>
          <w:tab w:val="left" w:pos="426"/>
          <w:tab w:val="left" w:pos="993"/>
          <w:tab w:val="left" w:pos="1560"/>
        </w:tabs>
        <w:spacing w:line="233" w:lineRule="auto"/>
        <w:ind w:left="0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35B95">
        <w:rPr>
          <w:rFonts w:asciiTheme="minorHAnsi" w:hAnsiTheme="minorHAnsi" w:cstheme="minorHAnsi"/>
          <w:color w:val="000000"/>
          <w:sz w:val="24"/>
          <w:szCs w:val="24"/>
        </w:rPr>
        <w:t>Выстраивание индивидуальных образовательных траекторий обучающихся путём интеграции систем общего и дополнительного образования</w:t>
      </w:r>
    </w:p>
    <w:p w14:paraId="74D3E93E" w14:textId="49DD3CB7" w:rsidR="00C7297D" w:rsidRDefault="00C7297D" w:rsidP="00CF77DA">
      <w:pPr>
        <w:numPr>
          <w:ilvl w:val="0"/>
          <w:numId w:val="4"/>
        </w:numPr>
        <w:tabs>
          <w:tab w:val="left" w:pos="426"/>
          <w:tab w:val="left" w:pos="993"/>
          <w:tab w:val="left" w:pos="1560"/>
        </w:tabs>
        <w:spacing w:line="233" w:lineRule="auto"/>
        <w:ind w:left="0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35B95">
        <w:rPr>
          <w:rFonts w:asciiTheme="minorHAnsi" w:hAnsiTheme="minorHAnsi" w:cstheme="minorHAnsi"/>
          <w:color w:val="000000"/>
          <w:sz w:val="24"/>
          <w:szCs w:val="24"/>
        </w:rPr>
        <w:t>О программе Благотворительного фонда Сбербанка «Вклад в будущее» по развитию личностного потенциала</w:t>
      </w:r>
    </w:p>
    <w:p w14:paraId="476F207B" w14:textId="77777777" w:rsidR="004D5453" w:rsidRPr="004D5453" w:rsidRDefault="004D5453" w:rsidP="00CF77DA">
      <w:pPr>
        <w:spacing w:line="233" w:lineRule="auto"/>
        <w:jc w:val="both"/>
        <w:rPr>
          <w:rFonts w:asciiTheme="minorHAnsi" w:hAnsiTheme="minorHAnsi" w:cstheme="minorHAnsi"/>
          <w:color w:val="000000"/>
          <w:sz w:val="14"/>
          <w:szCs w:val="14"/>
        </w:rPr>
      </w:pPr>
    </w:p>
    <w:p w14:paraId="00A7E311" w14:textId="77777777" w:rsidR="00C7297D" w:rsidRPr="00C35B95" w:rsidRDefault="00C7297D" w:rsidP="00CF77DA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after="0" w:line="233" w:lineRule="auto"/>
        <w:ind w:left="0" w:firstLine="0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35B95">
        <w:rPr>
          <w:rFonts w:asciiTheme="minorHAnsi" w:hAnsiTheme="minorHAnsi" w:cstheme="minorHAnsi"/>
          <w:b/>
          <w:color w:val="002060"/>
          <w:sz w:val="24"/>
          <w:szCs w:val="24"/>
        </w:rPr>
        <w:t>«КРУГЛЫЙ СТОЛ ОТ БИЗНЕСА»</w:t>
      </w:r>
    </w:p>
    <w:p w14:paraId="43BEBA40" w14:textId="3FE6270F" w:rsidR="00C7297D" w:rsidRDefault="00C7297D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C35B95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Тайминг: </w:t>
      </w:r>
      <w:r w:rsidRPr="00C35B95">
        <w:rPr>
          <w:rFonts w:asciiTheme="minorHAnsi" w:hAnsiTheme="minorHAnsi" w:cstheme="minorHAnsi"/>
          <w:sz w:val="24"/>
          <w:szCs w:val="24"/>
        </w:rPr>
        <w:t>с 12.</w:t>
      </w:r>
      <w:r w:rsidR="00C639A0">
        <w:rPr>
          <w:rFonts w:asciiTheme="minorHAnsi" w:hAnsiTheme="minorHAnsi" w:cstheme="minorHAnsi"/>
          <w:sz w:val="24"/>
          <w:szCs w:val="24"/>
        </w:rPr>
        <w:t>0</w:t>
      </w:r>
      <w:r w:rsidRPr="00C35B95">
        <w:rPr>
          <w:rFonts w:asciiTheme="minorHAnsi" w:hAnsiTheme="minorHAnsi" w:cstheme="minorHAnsi"/>
          <w:sz w:val="24"/>
          <w:szCs w:val="24"/>
        </w:rPr>
        <w:t>0 до 1</w:t>
      </w:r>
      <w:r w:rsidR="00C639A0">
        <w:rPr>
          <w:rFonts w:asciiTheme="minorHAnsi" w:hAnsiTheme="minorHAnsi" w:cstheme="minorHAnsi"/>
          <w:sz w:val="24"/>
          <w:szCs w:val="24"/>
        </w:rPr>
        <w:t>2</w:t>
      </w:r>
      <w:r w:rsidRPr="00C35B95">
        <w:rPr>
          <w:rFonts w:asciiTheme="minorHAnsi" w:hAnsiTheme="minorHAnsi" w:cstheme="minorHAnsi"/>
          <w:sz w:val="24"/>
          <w:szCs w:val="24"/>
        </w:rPr>
        <w:t>.</w:t>
      </w:r>
      <w:r w:rsidR="00C639A0">
        <w:rPr>
          <w:rFonts w:asciiTheme="minorHAnsi" w:hAnsiTheme="minorHAnsi" w:cstheme="minorHAnsi"/>
          <w:sz w:val="24"/>
          <w:szCs w:val="24"/>
        </w:rPr>
        <w:t>55</w:t>
      </w:r>
    </w:p>
    <w:p w14:paraId="1BBAA698" w14:textId="77777777" w:rsidR="004D5453" w:rsidRPr="004D5453" w:rsidRDefault="004D5453" w:rsidP="00CF77DA">
      <w:pPr>
        <w:spacing w:line="233" w:lineRule="auto"/>
        <w:jc w:val="both"/>
        <w:rPr>
          <w:rFonts w:asciiTheme="minorHAnsi" w:hAnsiTheme="minorHAnsi" w:cstheme="minorHAnsi"/>
          <w:color w:val="000000"/>
          <w:sz w:val="14"/>
          <w:szCs w:val="14"/>
        </w:rPr>
      </w:pPr>
    </w:p>
    <w:p w14:paraId="06FBF023" w14:textId="77777777" w:rsidR="00C7297D" w:rsidRPr="00C35B95" w:rsidRDefault="00C7297D" w:rsidP="00CF77DA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after="0" w:line="233" w:lineRule="auto"/>
        <w:ind w:left="0" w:firstLine="0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35B95">
        <w:rPr>
          <w:rFonts w:asciiTheme="minorHAnsi" w:hAnsiTheme="minorHAnsi" w:cstheme="minorHAnsi"/>
          <w:b/>
          <w:color w:val="002060"/>
          <w:sz w:val="24"/>
          <w:szCs w:val="24"/>
        </w:rPr>
        <w:t>ПЛЕНАРНАЯ ЭКСПЕРТНАЯ СЕССИЯ «СТРАТЕГИИ ЛИДЕРСТВА В РАЗВИТИИ ОБРАЗОВАТЕЛЬНОЙ ЭКОСИСТЕМЫ ЮГРЫ: МЕЖДУНАРОДНЫЙ ОПЫТ, ТРЕНДЫ, ГЛОБАЛЬНЫЕ РЕКОМЕНДАЦИИ»</w:t>
      </w:r>
    </w:p>
    <w:p w14:paraId="0A382737" w14:textId="3F137B17" w:rsidR="00C7297D" w:rsidRPr="00C35B95" w:rsidRDefault="00C7297D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35B95">
        <w:rPr>
          <w:rFonts w:asciiTheme="minorHAnsi" w:hAnsiTheme="minorHAnsi" w:cstheme="minorHAnsi"/>
          <w:i/>
          <w:color w:val="002060"/>
          <w:sz w:val="24"/>
          <w:szCs w:val="24"/>
        </w:rPr>
        <w:t>Тайминг:</w:t>
      </w:r>
      <w:r w:rsidRPr="00C35B95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 </w:t>
      </w:r>
      <w:r w:rsidRPr="00C35B95">
        <w:rPr>
          <w:rFonts w:asciiTheme="minorHAnsi" w:hAnsiTheme="minorHAnsi" w:cstheme="minorHAnsi"/>
          <w:color w:val="000000"/>
          <w:sz w:val="24"/>
          <w:szCs w:val="24"/>
        </w:rPr>
        <w:t>с 13.00 до 14.</w:t>
      </w:r>
      <w:r w:rsidR="0096359C">
        <w:rPr>
          <w:rFonts w:asciiTheme="minorHAnsi" w:hAnsiTheme="minorHAnsi" w:cstheme="minorHAnsi"/>
          <w:color w:val="000000"/>
          <w:sz w:val="24"/>
          <w:szCs w:val="24"/>
        </w:rPr>
        <w:t>30</w:t>
      </w:r>
    </w:p>
    <w:p w14:paraId="27451ACF" w14:textId="77777777" w:rsidR="00C7297D" w:rsidRPr="00C35B95" w:rsidRDefault="00C7297D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C35B95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Модераторы: </w:t>
      </w:r>
    </w:p>
    <w:p w14:paraId="5302C4ED" w14:textId="77777777" w:rsidR="00CF77DA" w:rsidRPr="00D155E4" w:rsidRDefault="00CF77DA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pacing w:val="-4"/>
          <w:sz w:val="24"/>
          <w:szCs w:val="24"/>
        </w:rPr>
      </w:pP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>Алексей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Дренин, 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иректор 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>епартамента образования и молодёжной политики Ханты-</w:t>
      </w:r>
      <w:r w:rsidRPr="00D155E4">
        <w:rPr>
          <w:rFonts w:asciiTheme="minorHAnsi" w:hAnsiTheme="minorHAnsi" w:cstheme="minorHAnsi"/>
          <w:iCs/>
          <w:color w:val="000000"/>
          <w:spacing w:val="-4"/>
          <w:sz w:val="24"/>
          <w:szCs w:val="24"/>
        </w:rPr>
        <w:t>Мансийского автономного округа – Югры, кандидат химических наук, Россия, город Ханты-Мансийск</w:t>
      </w:r>
    </w:p>
    <w:p w14:paraId="2C49A20C" w14:textId="77777777" w:rsidR="00CF77DA" w:rsidRPr="00427326" w:rsidRDefault="00CF77DA" w:rsidP="00CF77DA">
      <w:pPr>
        <w:tabs>
          <w:tab w:val="left" w:pos="993"/>
        </w:tabs>
        <w:spacing w:line="233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>Исак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</w:t>
      </w: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Фрумин, 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>н</w:t>
      </w: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аучный руководитель Национального исследовательского университета «Высшая школа экономики», </w:t>
      </w:r>
      <w:r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доктор педагогических наук, профессор, </w:t>
      </w:r>
      <w:r w:rsidRPr="00C35B95">
        <w:rPr>
          <w:rFonts w:asciiTheme="minorHAnsi" w:hAnsiTheme="minorHAnsi" w:cstheme="minorHAnsi"/>
          <w:iCs/>
          <w:color w:val="000000"/>
          <w:sz w:val="24"/>
          <w:szCs w:val="24"/>
        </w:rPr>
        <w:t>Россия, город Москва</w:t>
      </w:r>
    </w:p>
    <w:p w14:paraId="4CF2F787" w14:textId="77777777" w:rsidR="00D155E4" w:rsidRDefault="00D155E4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</w:p>
    <w:p w14:paraId="721090DE" w14:textId="77777777" w:rsidR="00D155E4" w:rsidRDefault="00D155E4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</w:p>
    <w:p w14:paraId="40A24D6D" w14:textId="200EC7B8" w:rsidR="00C7297D" w:rsidRPr="00801590" w:rsidRDefault="00C7297D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801590">
        <w:rPr>
          <w:rFonts w:asciiTheme="minorHAnsi" w:hAnsiTheme="minorHAnsi" w:cstheme="minorHAnsi"/>
          <w:i/>
          <w:color w:val="002060"/>
          <w:sz w:val="24"/>
          <w:szCs w:val="24"/>
        </w:rPr>
        <w:lastRenderedPageBreak/>
        <w:t xml:space="preserve">Спикеры / эксперты: </w:t>
      </w:r>
    </w:p>
    <w:p w14:paraId="2D811B1A" w14:textId="1C9114B9" w:rsidR="00C7297D" w:rsidRPr="00801590" w:rsidRDefault="00442176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Наталья 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Комарова, Губернатор Ханты-Мансийского автономного округа – Югр</w:t>
      </w:r>
      <w:r w:rsidR="00485E6E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ы, Россия, город Ханты-Мансийск</w:t>
      </w:r>
    </w:p>
    <w:p w14:paraId="4CF97961" w14:textId="560A5B62" w:rsidR="00C7297D" w:rsidRPr="00801590" w:rsidRDefault="00442176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Сергей 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Кравцов, Министр просвещения Российской Федерации, </w:t>
      </w:r>
      <w:r w:rsidR="00CF77DA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доктор педагогических наук, доцент, 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Россия, город Москва</w:t>
      </w:r>
    </w:p>
    <w:p w14:paraId="19B25C47" w14:textId="281F7E1D" w:rsidR="00C7297D" w:rsidRPr="00801590" w:rsidRDefault="006B36E9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6B36E9">
        <w:rPr>
          <w:rFonts w:asciiTheme="minorHAnsi" w:hAnsiTheme="minorHAnsi" w:cstheme="minorHAnsi"/>
          <w:iCs/>
          <w:color w:val="000000"/>
          <w:sz w:val="24"/>
          <w:szCs w:val="24"/>
        </w:rPr>
        <w:t>Андреас Шляйхер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</w:t>
      </w:r>
      <w:r w:rsidR="00763C85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иректор </w:t>
      </w:r>
      <w:r w:rsidR="004D5453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епартамента образования Организации экономического сотрудничества и развития (ОЭСР), Франция</w:t>
      </w:r>
    </w:p>
    <w:p w14:paraId="6A8AC1B1" w14:textId="66D13914" w:rsidR="00C7297D" w:rsidRPr="00801590" w:rsidRDefault="006B36E9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6B36E9">
        <w:rPr>
          <w:rFonts w:asciiTheme="minorHAnsi" w:hAnsiTheme="minorHAnsi" w:cstheme="minorHAnsi"/>
          <w:iCs/>
          <w:color w:val="000000"/>
          <w:sz w:val="24"/>
          <w:szCs w:val="24"/>
        </w:rPr>
        <w:t>Юха Оллила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, Председатель Совета директоров финского образовательно</w:t>
      </w:r>
      <w:r w:rsidR="00D97CCC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го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стартапа Digiadventurers, Финляндия</w:t>
      </w:r>
    </w:p>
    <w:p w14:paraId="6835A274" w14:textId="095B2083" w:rsidR="00C7297D" w:rsidRPr="00801590" w:rsidRDefault="006B36E9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6B36E9">
        <w:rPr>
          <w:rFonts w:asciiTheme="minorHAnsi" w:hAnsiTheme="minorHAnsi" w:cstheme="minorHAnsi"/>
          <w:iCs/>
          <w:color w:val="000000"/>
          <w:sz w:val="24"/>
          <w:szCs w:val="24"/>
        </w:rPr>
        <w:t>Майк Тируман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</w:t>
      </w:r>
      <w:r w:rsidR="00C7297D" w:rsidRPr="006B36E9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Генеральный секретарь Союза </w:t>
      </w:r>
      <w:r w:rsidR="00DA4636">
        <w:rPr>
          <w:rFonts w:asciiTheme="minorHAnsi" w:hAnsiTheme="minorHAnsi" w:cstheme="minorHAnsi"/>
          <w:iCs/>
          <w:color w:val="000000"/>
          <w:sz w:val="24"/>
          <w:szCs w:val="24"/>
        </w:rPr>
        <w:t>преподавателей</w:t>
      </w:r>
      <w:r w:rsidR="00C7297D" w:rsidRPr="006B36E9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Сингапура, 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Сингапур</w:t>
      </w:r>
    </w:p>
    <w:p w14:paraId="6CA61F58" w14:textId="53335F55" w:rsidR="00C7297D" w:rsidRPr="00801590" w:rsidRDefault="006B36E9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6B36E9">
        <w:rPr>
          <w:rFonts w:asciiTheme="minorHAnsi" w:hAnsiTheme="minorHAnsi" w:cstheme="minorHAnsi"/>
          <w:iCs/>
          <w:color w:val="000000"/>
          <w:sz w:val="24"/>
          <w:szCs w:val="24"/>
        </w:rPr>
        <w:t>Пейе Эмильсон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, </w:t>
      </w:r>
      <w:r w:rsidR="00763C85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о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снователь </w:t>
      </w:r>
      <w:r w:rsidR="00DA4636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сети частных 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инновационн</w:t>
      </w:r>
      <w:r w:rsidR="00DA4636">
        <w:rPr>
          <w:rFonts w:asciiTheme="minorHAnsi" w:hAnsiTheme="minorHAnsi" w:cstheme="minorHAnsi"/>
          <w:iCs/>
          <w:color w:val="000000"/>
          <w:sz w:val="24"/>
          <w:szCs w:val="24"/>
        </w:rPr>
        <w:t>ых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 школ Kunskapsskolan, Швеция</w:t>
      </w:r>
    </w:p>
    <w:p w14:paraId="3C0D5FB1" w14:textId="77777777" w:rsidR="00C7297D" w:rsidRPr="00801590" w:rsidRDefault="00C7297D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Куляш Шамшидинова, Председатель Правления автономной организации образования «Назарбаев Интеллектуальные школы», Казахстан</w:t>
      </w:r>
    </w:p>
    <w:p w14:paraId="681CD25B" w14:textId="32DA7238" w:rsidR="00C7297D" w:rsidRPr="00801590" w:rsidRDefault="00442176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Нурлан 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Киясов, </w:t>
      </w:r>
      <w:r w:rsidR="00763C85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д</w:t>
      </w:r>
      <w:r w:rsidR="00C7297D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иректор Центра EdCrunch University </w:t>
      </w:r>
      <w:r w:rsidR="00CF77DA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Национального исследовательского технологического университета МИСиС, Россия, </w:t>
      </w:r>
      <w:r w:rsidR="00C639A0">
        <w:rPr>
          <w:rFonts w:asciiTheme="minorHAnsi" w:hAnsiTheme="minorHAnsi" w:cstheme="minorHAnsi"/>
          <w:iCs/>
          <w:color w:val="000000"/>
          <w:sz w:val="24"/>
          <w:szCs w:val="24"/>
        </w:rPr>
        <w:t xml:space="preserve">город </w:t>
      </w:r>
      <w:r w:rsidR="00CF77DA"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Москва</w:t>
      </w:r>
    </w:p>
    <w:p w14:paraId="34BECAB8" w14:textId="77777777" w:rsidR="00C7297D" w:rsidRPr="00801590" w:rsidRDefault="00C7297D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801590">
        <w:rPr>
          <w:rFonts w:asciiTheme="minorHAnsi" w:hAnsiTheme="minorHAnsi" w:cstheme="minorHAnsi"/>
          <w:i/>
          <w:color w:val="002060"/>
          <w:sz w:val="24"/>
          <w:szCs w:val="24"/>
        </w:rPr>
        <w:t>Вопросы для обсуждения:</w:t>
      </w:r>
    </w:p>
    <w:p w14:paraId="1673D0A2" w14:textId="77777777" w:rsidR="00C7297D" w:rsidRPr="00801590" w:rsidRDefault="00C7297D" w:rsidP="00D155E4">
      <w:pPr>
        <w:numPr>
          <w:ilvl w:val="0"/>
          <w:numId w:val="4"/>
        </w:numPr>
        <w:tabs>
          <w:tab w:val="left" w:pos="426"/>
          <w:tab w:val="left" w:pos="993"/>
          <w:tab w:val="left" w:pos="1560"/>
        </w:tabs>
        <w:spacing w:line="228" w:lineRule="auto"/>
        <w:ind w:left="0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color w:val="000000"/>
          <w:sz w:val="24"/>
          <w:szCs w:val="24"/>
        </w:rPr>
        <w:t>Образование мирового уровня. Глобальные тенденции в трансформации национальных систем образования Успешный опыт развития национальной системы образования Финляндии, Швеции, Сингапура, Казахстана и России</w:t>
      </w:r>
    </w:p>
    <w:p w14:paraId="74179DE1" w14:textId="77777777" w:rsidR="00C7297D" w:rsidRPr="00801590" w:rsidRDefault="00C7297D" w:rsidP="00D155E4">
      <w:pPr>
        <w:numPr>
          <w:ilvl w:val="0"/>
          <w:numId w:val="4"/>
        </w:numPr>
        <w:tabs>
          <w:tab w:val="left" w:pos="426"/>
          <w:tab w:val="left" w:pos="993"/>
          <w:tab w:val="left" w:pos="1560"/>
        </w:tabs>
        <w:spacing w:line="228" w:lineRule="auto"/>
        <w:ind w:left="0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color w:val="000000"/>
          <w:sz w:val="24"/>
          <w:szCs w:val="24"/>
        </w:rPr>
        <w:t>Как выстроить систему образования XXI века? Об успешных реформах и высоких результатах</w:t>
      </w:r>
    </w:p>
    <w:p w14:paraId="4910C86F" w14:textId="77777777" w:rsidR="00C7297D" w:rsidRPr="00801590" w:rsidRDefault="00C7297D" w:rsidP="00D155E4">
      <w:pPr>
        <w:numPr>
          <w:ilvl w:val="0"/>
          <w:numId w:val="4"/>
        </w:numPr>
        <w:tabs>
          <w:tab w:val="left" w:pos="426"/>
          <w:tab w:val="left" w:pos="993"/>
          <w:tab w:val="left" w:pos="1560"/>
        </w:tabs>
        <w:spacing w:line="228" w:lineRule="auto"/>
        <w:ind w:left="0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color w:val="000000"/>
          <w:sz w:val="24"/>
          <w:szCs w:val="24"/>
        </w:rPr>
        <w:t xml:space="preserve">Трансформация образовательной экосистемы Югры: точки роста и управление развитием на основе </w:t>
      </w:r>
      <w:r w:rsidRPr="00801590">
        <w:rPr>
          <w:rFonts w:asciiTheme="minorHAnsi" w:hAnsiTheme="minorHAnsi" w:cstheme="minorHAnsi"/>
          <w:color w:val="000000"/>
          <w:spacing w:val="-2"/>
          <w:sz w:val="24"/>
          <w:szCs w:val="24"/>
        </w:rPr>
        <w:t>стратегических целей национального проекта «Образование»</w:t>
      </w:r>
    </w:p>
    <w:p w14:paraId="23E6225E" w14:textId="41B37088" w:rsidR="00C7297D" w:rsidRPr="00801590" w:rsidRDefault="00C7297D" w:rsidP="00D155E4">
      <w:pPr>
        <w:numPr>
          <w:ilvl w:val="0"/>
          <w:numId w:val="4"/>
        </w:numPr>
        <w:tabs>
          <w:tab w:val="left" w:pos="426"/>
          <w:tab w:val="left" w:pos="993"/>
          <w:tab w:val="left" w:pos="1560"/>
        </w:tabs>
        <w:spacing w:line="228" w:lineRule="auto"/>
        <w:ind w:left="0"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color w:val="000000"/>
          <w:sz w:val="24"/>
          <w:szCs w:val="24"/>
        </w:rPr>
        <w:t>Югра – территория возможностей для самореализации и развития талантов</w:t>
      </w:r>
    </w:p>
    <w:p w14:paraId="59A7321F" w14:textId="4F217E29" w:rsidR="00C639A0" w:rsidRPr="00C35B95" w:rsidRDefault="00C639A0" w:rsidP="00D155E4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before="120" w:after="0" w:line="228" w:lineRule="auto"/>
        <w:ind w:left="0" w:firstLine="0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35B95">
        <w:rPr>
          <w:rFonts w:asciiTheme="minorHAnsi" w:hAnsiTheme="minorHAnsi" w:cstheme="minorHAnsi"/>
          <w:b/>
          <w:color w:val="002060"/>
          <w:sz w:val="24"/>
          <w:szCs w:val="24"/>
        </w:rPr>
        <w:t>«КРУГЛЫЙ СТОЛ ОТ БИЗНЕСА»</w:t>
      </w:r>
    </w:p>
    <w:p w14:paraId="49DF883C" w14:textId="5B92C3BF" w:rsidR="004D5453" w:rsidRPr="00801590" w:rsidRDefault="004D5453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801590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Тайминг: </w:t>
      </w:r>
      <w:r w:rsidRPr="00801590">
        <w:rPr>
          <w:rFonts w:asciiTheme="minorHAnsi" w:hAnsiTheme="minorHAnsi" w:cstheme="minorHAnsi"/>
          <w:sz w:val="24"/>
          <w:szCs w:val="24"/>
        </w:rPr>
        <w:t>с 14.30 до 14.55</w:t>
      </w:r>
    </w:p>
    <w:p w14:paraId="4D633B8E" w14:textId="77777777" w:rsidR="00C7297D" w:rsidRPr="00801590" w:rsidRDefault="00C7297D" w:rsidP="00D155E4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before="120" w:after="0" w:line="228" w:lineRule="auto"/>
        <w:ind w:left="0" w:firstLine="0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801590">
        <w:rPr>
          <w:rFonts w:asciiTheme="minorHAnsi" w:hAnsiTheme="minorHAnsi" w:cstheme="minorHAnsi"/>
          <w:b/>
          <w:color w:val="002060"/>
          <w:sz w:val="24"/>
          <w:szCs w:val="24"/>
        </w:rPr>
        <w:t>КОНФЕРЕНЦИЯ В ФОРМАТЕ TEDx «ТРАНСФОРМАЦИЯ ОБРАЗОВАТЕЛЬНОЙ ЭКОСИСТЕМЫ ЮГРЫ В КОНТЕКСТЕ МИРОВЫХ ТЕНДЕНЦИЙ РАЗВИТИЯ»</w:t>
      </w:r>
    </w:p>
    <w:p w14:paraId="72F08A21" w14:textId="5DBAC252" w:rsidR="00C7297D" w:rsidRPr="00801590" w:rsidRDefault="00C7297D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/>
          <w:color w:val="002060"/>
          <w:sz w:val="24"/>
          <w:szCs w:val="24"/>
        </w:rPr>
        <w:t>Тайминг:</w:t>
      </w:r>
      <w:r w:rsidRPr="00801590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 </w:t>
      </w:r>
      <w:r w:rsidRPr="00801590">
        <w:rPr>
          <w:rFonts w:asciiTheme="minorHAnsi" w:hAnsiTheme="minorHAnsi" w:cstheme="minorHAnsi"/>
          <w:color w:val="000000"/>
          <w:sz w:val="24"/>
          <w:szCs w:val="24"/>
        </w:rPr>
        <w:t>с 15.00 до 18.</w:t>
      </w:r>
      <w:r w:rsidR="00D155E4">
        <w:rPr>
          <w:rFonts w:asciiTheme="minorHAnsi" w:hAnsiTheme="minorHAnsi" w:cstheme="minorHAnsi"/>
          <w:color w:val="000000"/>
          <w:sz w:val="24"/>
          <w:szCs w:val="24"/>
        </w:rPr>
        <w:t>1</w:t>
      </w:r>
      <w:r w:rsidRPr="00801590">
        <w:rPr>
          <w:rFonts w:asciiTheme="minorHAnsi" w:hAnsiTheme="minorHAnsi" w:cstheme="minorHAnsi"/>
          <w:color w:val="000000"/>
          <w:sz w:val="24"/>
          <w:szCs w:val="24"/>
        </w:rPr>
        <w:t>0</w:t>
      </w:r>
    </w:p>
    <w:p w14:paraId="10F00223" w14:textId="77777777" w:rsidR="00C7297D" w:rsidRPr="00801590" w:rsidRDefault="00C7297D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801590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Модераторы: </w:t>
      </w:r>
    </w:p>
    <w:p w14:paraId="7F6CDB5B" w14:textId="77777777" w:rsidR="00CF77DA" w:rsidRPr="00801590" w:rsidRDefault="00CF77DA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Алексей Дренин, директор Департамента образования и молодёжной политики Ханты-</w:t>
      </w:r>
      <w:r w:rsidRPr="00D155E4">
        <w:rPr>
          <w:rFonts w:asciiTheme="minorHAnsi" w:hAnsiTheme="minorHAnsi" w:cstheme="minorHAnsi"/>
          <w:iCs/>
          <w:color w:val="000000"/>
          <w:spacing w:val="-4"/>
          <w:sz w:val="24"/>
          <w:szCs w:val="24"/>
        </w:rPr>
        <w:t>Мансийского автономного округа – Югры, кандидат химических наук, Россия, город Ханты-Мансийск</w:t>
      </w:r>
    </w:p>
    <w:p w14:paraId="0E283B1B" w14:textId="77777777" w:rsidR="00CF77DA" w:rsidRPr="00801590" w:rsidRDefault="00CF77DA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Исак Фрумин, научный руководитель Национального исследовательского университета «Высшая школа экономики», доктор педагогических наук, профессор, Россия, город Москва</w:t>
      </w:r>
    </w:p>
    <w:p w14:paraId="20917189" w14:textId="0FC95F5D" w:rsidR="004D5453" w:rsidRPr="00D155E4" w:rsidRDefault="004D5453" w:rsidP="00D155E4">
      <w:pPr>
        <w:spacing w:line="228" w:lineRule="auto"/>
        <w:jc w:val="both"/>
        <w:rPr>
          <w:rFonts w:asciiTheme="minorHAnsi" w:hAnsiTheme="minorHAnsi" w:cstheme="minorHAnsi"/>
          <w:color w:val="000000"/>
          <w:sz w:val="8"/>
          <w:szCs w:val="8"/>
        </w:rPr>
      </w:pPr>
    </w:p>
    <w:tbl>
      <w:tblPr>
        <w:tblStyle w:val="a6"/>
        <w:tblW w:w="1077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663"/>
        <w:gridCol w:w="2693"/>
      </w:tblGrid>
      <w:tr w:rsidR="00C7297D" w:rsidRPr="00801590" w14:paraId="19FCBF9E" w14:textId="77777777" w:rsidTr="00801590">
        <w:tc>
          <w:tcPr>
            <w:tcW w:w="1418" w:type="dxa"/>
          </w:tcPr>
          <w:p w14:paraId="16BEE468" w14:textId="77777777" w:rsidR="00C7297D" w:rsidRPr="00801590" w:rsidRDefault="00C7297D" w:rsidP="00D155E4">
            <w:pPr>
              <w:tabs>
                <w:tab w:val="left" w:pos="993"/>
              </w:tabs>
              <w:spacing w:line="228" w:lineRule="auto"/>
              <w:jc w:val="both"/>
              <w:rPr>
                <w:rFonts w:asciiTheme="minorHAnsi" w:hAnsiTheme="minorHAnsi" w:cstheme="minorHAnsi"/>
                <w:b/>
                <w:i/>
                <w:color w:val="00206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i/>
                <w:color w:val="002060"/>
                <w:sz w:val="24"/>
                <w:szCs w:val="24"/>
              </w:rPr>
              <w:t>Тайминг</w:t>
            </w:r>
          </w:p>
        </w:tc>
        <w:tc>
          <w:tcPr>
            <w:tcW w:w="6663" w:type="dxa"/>
          </w:tcPr>
          <w:p w14:paraId="344D35FC" w14:textId="77777777" w:rsidR="00C7297D" w:rsidRPr="00801590" w:rsidRDefault="00C7297D" w:rsidP="00D155E4">
            <w:pPr>
              <w:tabs>
                <w:tab w:val="left" w:pos="993"/>
              </w:tabs>
              <w:spacing w:line="228" w:lineRule="auto"/>
              <w:jc w:val="both"/>
              <w:rPr>
                <w:rFonts w:asciiTheme="minorHAnsi" w:hAnsiTheme="minorHAnsi" w:cstheme="minorHAnsi"/>
                <w:b/>
                <w:i/>
                <w:color w:val="00206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i/>
                <w:color w:val="002060"/>
                <w:sz w:val="24"/>
                <w:szCs w:val="24"/>
              </w:rPr>
              <w:t>TED Talks</w:t>
            </w:r>
          </w:p>
        </w:tc>
        <w:tc>
          <w:tcPr>
            <w:tcW w:w="2693" w:type="dxa"/>
          </w:tcPr>
          <w:p w14:paraId="111CD3F9" w14:textId="77777777" w:rsidR="00C7297D" w:rsidRPr="00801590" w:rsidRDefault="00C7297D" w:rsidP="00D155E4">
            <w:pPr>
              <w:tabs>
                <w:tab w:val="left" w:pos="993"/>
              </w:tabs>
              <w:spacing w:line="228" w:lineRule="auto"/>
              <w:ind w:left="317"/>
              <w:jc w:val="both"/>
              <w:rPr>
                <w:rFonts w:asciiTheme="minorHAnsi" w:hAnsiTheme="minorHAnsi" w:cstheme="minorHAnsi"/>
                <w:b/>
                <w:i/>
                <w:color w:val="00206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i/>
                <w:color w:val="002060"/>
                <w:sz w:val="24"/>
                <w:szCs w:val="24"/>
              </w:rPr>
              <w:t>Спикеры / эксперты</w:t>
            </w:r>
          </w:p>
        </w:tc>
      </w:tr>
      <w:tr w:rsidR="00C7297D" w:rsidRPr="00801590" w14:paraId="632A36A9" w14:textId="77777777" w:rsidTr="00801590">
        <w:tc>
          <w:tcPr>
            <w:tcW w:w="1418" w:type="dxa"/>
          </w:tcPr>
          <w:p w14:paraId="104FC0CE" w14:textId="1E5C725F" w:rsidR="00C7297D" w:rsidRPr="00801590" w:rsidRDefault="00C7297D" w:rsidP="00D155E4">
            <w:pPr>
              <w:spacing w:line="228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15.00-15.35</w:t>
            </w:r>
          </w:p>
        </w:tc>
        <w:tc>
          <w:tcPr>
            <w:tcW w:w="6663" w:type="dxa"/>
          </w:tcPr>
          <w:p w14:paraId="5EA45F59" w14:textId="77777777" w:rsidR="00C7297D" w:rsidRPr="00801590" w:rsidRDefault="00C7297D" w:rsidP="00D155E4">
            <w:pPr>
              <w:tabs>
                <w:tab w:val="left" w:pos="426"/>
                <w:tab w:val="left" w:pos="851"/>
              </w:tabs>
              <w:spacing w:line="228" w:lineRule="auto"/>
              <w:jc w:val="both"/>
              <w:rPr>
                <w:rFonts w:asciiTheme="minorHAnsi" w:hAnsiTheme="minorHAnsi" w:cstheme="minorHAnsi"/>
                <w:b/>
                <w:i/>
                <w:color w:val="00206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История успешности реформ школьного образования в Финляндии: реализация концепции одарённости</w:t>
            </w:r>
          </w:p>
        </w:tc>
        <w:tc>
          <w:tcPr>
            <w:tcW w:w="2693" w:type="dxa"/>
          </w:tcPr>
          <w:p w14:paraId="62EAC23B" w14:textId="26F0A2AA" w:rsidR="00C7297D" w:rsidRPr="00801590" w:rsidRDefault="006B36E9" w:rsidP="00D155E4">
            <w:pPr>
              <w:tabs>
                <w:tab w:val="left" w:pos="426"/>
                <w:tab w:val="left" w:pos="851"/>
              </w:tabs>
              <w:spacing w:line="228" w:lineRule="auto"/>
              <w:ind w:left="317"/>
              <w:rPr>
                <w:rFonts w:asciiTheme="minorHAnsi" w:hAnsiTheme="minorHAnsi" w:cstheme="minorHAnsi"/>
                <w:sz w:val="24"/>
                <w:szCs w:val="24"/>
              </w:rPr>
            </w:pPr>
            <w:r w:rsidRPr="006B36E9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</w:rPr>
              <w:t>Юха Оллила</w:t>
            </w:r>
          </w:p>
        </w:tc>
      </w:tr>
      <w:tr w:rsidR="00C7297D" w:rsidRPr="00801590" w14:paraId="186AACF0" w14:textId="77777777" w:rsidTr="00801590">
        <w:tc>
          <w:tcPr>
            <w:tcW w:w="1418" w:type="dxa"/>
          </w:tcPr>
          <w:p w14:paraId="657FDA71" w14:textId="5B9C6B4B" w:rsidR="00C7297D" w:rsidRPr="00801590" w:rsidRDefault="00C7297D" w:rsidP="00D155E4">
            <w:pPr>
              <w:spacing w:line="228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15.40-16.15</w:t>
            </w:r>
          </w:p>
        </w:tc>
        <w:tc>
          <w:tcPr>
            <w:tcW w:w="6663" w:type="dxa"/>
          </w:tcPr>
          <w:p w14:paraId="74EC1436" w14:textId="16CCC74B" w:rsidR="00C7297D" w:rsidRPr="00801590" w:rsidRDefault="00C7297D" w:rsidP="00D155E4">
            <w:pPr>
              <w:tabs>
                <w:tab w:val="left" w:pos="426"/>
                <w:tab w:val="left" w:pos="851"/>
              </w:tabs>
              <w:spacing w:line="228" w:lineRule="auto"/>
              <w:jc w:val="both"/>
              <w:rPr>
                <w:rFonts w:asciiTheme="minorHAnsi" w:hAnsiTheme="minorHAnsi" w:cstheme="minorHAnsi"/>
                <w:b/>
                <w:i/>
                <w:color w:val="00206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Сингапурская концепция развития образования:</w:t>
            </w:r>
            <w:r w:rsidR="000D5C7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 w:rsidR="000D5C7B" w:rsidRPr="000D5C7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«Обучение для жизни»</w:t>
            </w:r>
          </w:p>
        </w:tc>
        <w:tc>
          <w:tcPr>
            <w:tcW w:w="2693" w:type="dxa"/>
          </w:tcPr>
          <w:p w14:paraId="1FD062CA" w14:textId="12A495B6" w:rsidR="00C7297D" w:rsidRPr="00801590" w:rsidRDefault="006B36E9" w:rsidP="00D155E4">
            <w:pPr>
              <w:tabs>
                <w:tab w:val="left" w:pos="426"/>
                <w:tab w:val="left" w:pos="851"/>
              </w:tabs>
              <w:spacing w:line="228" w:lineRule="auto"/>
              <w:ind w:left="317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6B36E9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</w:rPr>
              <w:t>Майк Тируман</w:t>
            </w:r>
          </w:p>
        </w:tc>
      </w:tr>
      <w:tr w:rsidR="00C7297D" w:rsidRPr="00801590" w14:paraId="5C917CB7" w14:textId="77777777" w:rsidTr="00801590">
        <w:tc>
          <w:tcPr>
            <w:tcW w:w="1418" w:type="dxa"/>
          </w:tcPr>
          <w:p w14:paraId="4F792696" w14:textId="1ACD12B6" w:rsidR="00C7297D" w:rsidRPr="00801590" w:rsidRDefault="00C7297D" w:rsidP="00D155E4">
            <w:pPr>
              <w:spacing w:line="228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16.20-16.55</w:t>
            </w:r>
          </w:p>
        </w:tc>
        <w:tc>
          <w:tcPr>
            <w:tcW w:w="6663" w:type="dxa"/>
          </w:tcPr>
          <w:p w14:paraId="75CA398E" w14:textId="2EA7AC88" w:rsidR="00C7297D" w:rsidRPr="00801590" w:rsidRDefault="00273A7F" w:rsidP="00D155E4">
            <w:pPr>
              <w:tabs>
                <w:tab w:val="left" w:pos="426"/>
                <w:tab w:val="left" w:pos="851"/>
              </w:tabs>
              <w:spacing w:line="228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Эффективные практики индивидуализации образования в Швеции: опыт инновационной школы Kunskapsskolan</w:t>
            </w:r>
          </w:p>
        </w:tc>
        <w:tc>
          <w:tcPr>
            <w:tcW w:w="2693" w:type="dxa"/>
          </w:tcPr>
          <w:p w14:paraId="6A0F0075" w14:textId="6C56F6DF" w:rsidR="00C7297D" w:rsidRPr="00801590" w:rsidRDefault="006B36E9" w:rsidP="00D155E4">
            <w:pPr>
              <w:tabs>
                <w:tab w:val="left" w:pos="426"/>
                <w:tab w:val="left" w:pos="851"/>
              </w:tabs>
              <w:spacing w:line="228" w:lineRule="auto"/>
              <w:ind w:left="317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6B36E9">
              <w:rPr>
                <w:rFonts w:asciiTheme="minorHAnsi" w:hAnsiTheme="minorHAnsi" w:cstheme="minorHAnsi"/>
                <w:iCs/>
                <w:color w:val="000000"/>
                <w:sz w:val="24"/>
                <w:szCs w:val="24"/>
              </w:rPr>
              <w:t>Пейе Эмильсон</w:t>
            </w:r>
          </w:p>
        </w:tc>
      </w:tr>
      <w:tr w:rsidR="00C7297D" w:rsidRPr="00801590" w14:paraId="05BF226F" w14:textId="77777777" w:rsidTr="00801590">
        <w:tc>
          <w:tcPr>
            <w:tcW w:w="1418" w:type="dxa"/>
          </w:tcPr>
          <w:p w14:paraId="546A6E1E" w14:textId="48538A43" w:rsidR="00C7297D" w:rsidRPr="00801590" w:rsidRDefault="00C7297D" w:rsidP="00D155E4">
            <w:pPr>
              <w:spacing w:line="228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17.00-17.35</w:t>
            </w:r>
          </w:p>
        </w:tc>
        <w:tc>
          <w:tcPr>
            <w:tcW w:w="6663" w:type="dxa"/>
          </w:tcPr>
          <w:p w14:paraId="120F557C" w14:textId="75734555" w:rsidR="00C7297D" w:rsidRPr="00801590" w:rsidRDefault="00DF779A" w:rsidP="00D155E4">
            <w:pPr>
              <w:tabs>
                <w:tab w:val="left" w:pos="426"/>
                <w:tab w:val="left" w:pos="851"/>
              </w:tabs>
              <w:spacing w:line="228" w:lineRule="auto"/>
              <w:jc w:val="both"/>
              <w:rPr>
                <w:rFonts w:asciiTheme="minorHAnsi" w:hAnsiTheme="minorHAnsi"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Формирование педагогического коллектива современной школы и совершенствование его потенциала</w:t>
            </w:r>
          </w:p>
        </w:tc>
        <w:tc>
          <w:tcPr>
            <w:tcW w:w="2693" w:type="dxa"/>
          </w:tcPr>
          <w:p w14:paraId="714F2EB1" w14:textId="050FA686" w:rsidR="00C7297D" w:rsidRPr="00801590" w:rsidRDefault="00C7297D" w:rsidP="00D155E4">
            <w:pPr>
              <w:tabs>
                <w:tab w:val="left" w:pos="426"/>
                <w:tab w:val="left" w:pos="851"/>
              </w:tabs>
              <w:spacing w:line="228" w:lineRule="auto"/>
              <w:ind w:left="317"/>
              <w:rPr>
                <w:rFonts w:asciiTheme="minorHAnsi" w:hAnsiTheme="minorHAnsi" w:cstheme="minorHAnsi"/>
                <w:b/>
                <w:i/>
                <w:spacing w:val="-6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Куляш Шамшидинова </w:t>
            </w:r>
          </w:p>
        </w:tc>
      </w:tr>
      <w:tr w:rsidR="00C7297D" w:rsidRPr="00801590" w14:paraId="2C1426CF" w14:textId="77777777" w:rsidTr="00801590">
        <w:tc>
          <w:tcPr>
            <w:tcW w:w="1418" w:type="dxa"/>
          </w:tcPr>
          <w:p w14:paraId="10989F9E" w14:textId="47EC0461" w:rsidR="00C7297D" w:rsidRPr="00801590" w:rsidRDefault="00C7297D" w:rsidP="00D155E4">
            <w:pPr>
              <w:spacing w:line="228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17.40-18.10</w:t>
            </w:r>
          </w:p>
        </w:tc>
        <w:tc>
          <w:tcPr>
            <w:tcW w:w="6663" w:type="dxa"/>
          </w:tcPr>
          <w:p w14:paraId="4A303914" w14:textId="745E78AA" w:rsidR="00801590" w:rsidRPr="00801590" w:rsidRDefault="00C7297D" w:rsidP="00D155E4">
            <w:pPr>
              <w:tabs>
                <w:tab w:val="left" w:pos="426"/>
                <w:tab w:val="left" w:pos="851"/>
              </w:tabs>
              <w:spacing w:line="228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color w:val="000000"/>
                <w:spacing w:val="-6"/>
                <w:sz w:val="24"/>
                <w:szCs w:val="24"/>
              </w:rPr>
              <w:t>Ведущие мировые практики повышения качества образования</w:t>
            </w:r>
            <w:r w:rsidRPr="008015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с использованием цифровых образовательных ресурсов</w:t>
            </w:r>
          </w:p>
        </w:tc>
        <w:tc>
          <w:tcPr>
            <w:tcW w:w="2693" w:type="dxa"/>
          </w:tcPr>
          <w:p w14:paraId="370A9573" w14:textId="639D2EB2" w:rsidR="00C7297D" w:rsidRPr="00801590" w:rsidRDefault="00C7297D" w:rsidP="00D155E4">
            <w:pPr>
              <w:tabs>
                <w:tab w:val="left" w:pos="426"/>
                <w:tab w:val="left" w:pos="851"/>
              </w:tabs>
              <w:spacing w:line="228" w:lineRule="auto"/>
              <w:ind w:left="317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801590">
              <w:rPr>
                <w:rFonts w:asciiTheme="minorHAnsi" w:hAnsiTheme="minorHAnsi" w:cstheme="minorHAnsi"/>
                <w:sz w:val="24"/>
                <w:szCs w:val="24"/>
              </w:rPr>
              <w:t>Нурлан Киясов</w:t>
            </w:r>
          </w:p>
        </w:tc>
      </w:tr>
    </w:tbl>
    <w:bookmarkEnd w:id="0"/>
    <w:p w14:paraId="1C380D45" w14:textId="29B6FE8B" w:rsidR="00D155E4" w:rsidRPr="00D155E4" w:rsidRDefault="00D155E4" w:rsidP="00D155E4">
      <w:pPr>
        <w:pStyle w:val="a3"/>
        <w:numPr>
          <w:ilvl w:val="0"/>
          <w:numId w:val="2"/>
        </w:numPr>
        <w:tabs>
          <w:tab w:val="left" w:pos="426"/>
          <w:tab w:val="left" w:pos="1134"/>
        </w:tabs>
        <w:spacing w:before="120" w:after="0" w:line="228" w:lineRule="auto"/>
        <w:ind w:left="0" w:firstLine="0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D155E4">
        <w:rPr>
          <w:rFonts w:asciiTheme="minorHAnsi" w:hAnsiTheme="minorHAnsi" w:cstheme="minorHAnsi"/>
          <w:b/>
          <w:color w:val="002060"/>
          <w:sz w:val="24"/>
          <w:szCs w:val="24"/>
        </w:rPr>
        <w:t>ПОДВЕДЕНИЕ ИТОГОВ СОВЕЩАНИЯ</w:t>
      </w:r>
    </w:p>
    <w:p w14:paraId="577CFF72" w14:textId="59D9D681" w:rsidR="00D155E4" w:rsidRPr="00801590" w:rsidRDefault="00D155E4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/>
          <w:color w:val="002060"/>
          <w:sz w:val="24"/>
          <w:szCs w:val="24"/>
        </w:rPr>
        <w:t>Тайминг:</w:t>
      </w:r>
      <w:r w:rsidRPr="00801590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 </w:t>
      </w:r>
      <w:r w:rsidRPr="00801590">
        <w:rPr>
          <w:rFonts w:asciiTheme="minorHAnsi" w:hAnsiTheme="minorHAnsi" w:cstheme="minorHAnsi"/>
          <w:color w:val="000000"/>
          <w:sz w:val="24"/>
          <w:szCs w:val="24"/>
        </w:rPr>
        <w:t>с 1</w:t>
      </w:r>
      <w:r>
        <w:rPr>
          <w:rFonts w:asciiTheme="minorHAnsi" w:hAnsiTheme="minorHAnsi" w:cstheme="minorHAnsi"/>
          <w:color w:val="000000"/>
          <w:sz w:val="24"/>
          <w:szCs w:val="24"/>
        </w:rPr>
        <w:t>8</w:t>
      </w:r>
      <w:r w:rsidRPr="00801590">
        <w:rPr>
          <w:rFonts w:asciiTheme="minorHAnsi" w:hAnsiTheme="minorHAnsi" w:cstheme="minorHAnsi"/>
          <w:color w:val="000000"/>
          <w:sz w:val="24"/>
          <w:szCs w:val="24"/>
        </w:rPr>
        <w:t>.</w:t>
      </w:r>
      <w:r>
        <w:rPr>
          <w:rFonts w:asciiTheme="minorHAnsi" w:hAnsiTheme="minorHAnsi" w:cstheme="minorHAnsi"/>
          <w:color w:val="000000"/>
          <w:sz w:val="24"/>
          <w:szCs w:val="24"/>
        </w:rPr>
        <w:t>15</w:t>
      </w:r>
      <w:r w:rsidRPr="00801590">
        <w:rPr>
          <w:rFonts w:asciiTheme="minorHAnsi" w:hAnsiTheme="minorHAnsi" w:cstheme="minorHAnsi"/>
          <w:color w:val="000000"/>
          <w:sz w:val="24"/>
          <w:szCs w:val="24"/>
        </w:rPr>
        <w:t xml:space="preserve"> до 18.</w:t>
      </w:r>
      <w:r>
        <w:rPr>
          <w:rFonts w:asciiTheme="minorHAnsi" w:hAnsiTheme="minorHAnsi" w:cstheme="minorHAnsi"/>
          <w:color w:val="000000"/>
          <w:sz w:val="24"/>
          <w:szCs w:val="24"/>
        </w:rPr>
        <w:t>3</w:t>
      </w:r>
      <w:r w:rsidRPr="00801590">
        <w:rPr>
          <w:rFonts w:asciiTheme="minorHAnsi" w:hAnsiTheme="minorHAnsi" w:cstheme="minorHAnsi"/>
          <w:color w:val="000000"/>
          <w:sz w:val="24"/>
          <w:szCs w:val="24"/>
        </w:rPr>
        <w:t>0</w:t>
      </w:r>
    </w:p>
    <w:p w14:paraId="7160953F" w14:textId="77777777" w:rsidR="00D155E4" w:rsidRPr="00801590" w:rsidRDefault="00D155E4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/>
          <w:color w:val="002060"/>
          <w:sz w:val="24"/>
          <w:szCs w:val="24"/>
        </w:rPr>
      </w:pPr>
      <w:r w:rsidRPr="00801590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Модераторы: </w:t>
      </w:r>
    </w:p>
    <w:p w14:paraId="214A941D" w14:textId="77777777" w:rsidR="00D155E4" w:rsidRPr="00801590" w:rsidRDefault="00D155E4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iCs/>
          <w:color w:val="000000"/>
          <w:sz w:val="24"/>
          <w:szCs w:val="24"/>
        </w:rPr>
      </w:pPr>
      <w:r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Алексей Дренин, директор Департамента образования и молодёжной политики Ханты-Мансийского автономного округа – Югры, кандидат химических наук, Россия, город Ханты-Мансийск</w:t>
      </w:r>
    </w:p>
    <w:p w14:paraId="6D6F076E" w14:textId="0092893E" w:rsidR="00D155E4" w:rsidRPr="00D155E4" w:rsidRDefault="00D155E4" w:rsidP="00D155E4">
      <w:pPr>
        <w:tabs>
          <w:tab w:val="left" w:pos="993"/>
        </w:tabs>
        <w:spacing w:line="228" w:lineRule="auto"/>
        <w:ind w:firstLine="426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801590">
        <w:rPr>
          <w:rFonts w:asciiTheme="minorHAnsi" w:hAnsiTheme="minorHAnsi" w:cstheme="minorHAnsi"/>
          <w:iCs/>
          <w:color w:val="000000"/>
          <w:sz w:val="24"/>
          <w:szCs w:val="24"/>
        </w:rPr>
        <w:t>Исак Фрумин, научный руководитель Национального исследовательского университета «Высшая школа экономики», доктор педагогических наук, профессор, Россия, город Москва</w:t>
      </w:r>
    </w:p>
    <w:sectPr w:rsidR="00D155E4" w:rsidRPr="00D155E4" w:rsidSect="00C729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56149" w14:textId="77777777" w:rsidR="00083EF1" w:rsidRDefault="00083EF1" w:rsidP="007959E1">
      <w:r>
        <w:separator/>
      </w:r>
    </w:p>
  </w:endnote>
  <w:endnote w:type="continuationSeparator" w:id="0">
    <w:p w14:paraId="3C3B814F" w14:textId="77777777" w:rsidR="00083EF1" w:rsidRDefault="00083EF1" w:rsidP="00795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1DF2E" w14:textId="77777777" w:rsidR="00763C85" w:rsidRDefault="00763C8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F4E07" w14:textId="77777777" w:rsidR="00763C85" w:rsidRDefault="00763C8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7AB49" w14:textId="77777777" w:rsidR="00763C85" w:rsidRDefault="00763C8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874E9" w14:textId="77777777" w:rsidR="00083EF1" w:rsidRDefault="00083EF1" w:rsidP="007959E1">
      <w:r>
        <w:separator/>
      </w:r>
    </w:p>
  </w:footnote>
  <w:footnote w:type="continuationSeparator" w:id="0">
    <w:p w14:paraId="12794A4F" w14:textId="77777777" w:rsidR="00083EF1" w:rsidRDefault="00083EF1" w:rsidP="00795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E51FF" w14:textId="07F95EF7" w:rsidR="00763C85" w:rsidRDefault="00083EF1">
    <w:pPr>
      <w:pStyle w:val="aa"/>
    </w:pPr>
    <w:r>
      <w:rPr>
        <w:noProof/>
      </w:rPr>
      <w:pict w14:anchorId="04BCE6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34469" o:spid="_x0000_s2062" type="#_x0000_t75" style="position:absolute;margin-left:0;margin-top:0;width:1260pt;height:840pt;z-index:-251657216;mso-position-horizontal:center;mso-position-horizontal-relative:margin;mso-position-vertical:center;mso-position-vertical-relative:margin" o:allowincell="f">
          <v:imagedata r:id="rId1" o:title="LexTech_Automat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2B4D7" w14:textId="5DEEFB5F" w:rsidR="00763C85" w:rsidRDefault="00083EF1">
    <w:pPr>
      <w:pStyle w:val="aa"/>
    </w:pPr>
    <w:r>
      <w:rPr>
        <w:noProof/>
      </w:rPr>
      <w:pict w14:anchorId="342E4E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34470" o:spid="_x0000_s2063" type="#_x0000_t75" style="position:absolute;margin-left:0;margin-top:0;width:1260pt;height:840pt;z-index:-251656192;mso-position-horizontal:center;mso-position-horizontal-relative:margin;mso-position-vertical:center;mso-position-vertical-relative:margin" o:allowincell="f">
          <v:imagedata r:id="rId1" o:title="LexTech_Automati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02C1B" w14:textId="0B5CF61C" w:rsidR="00763C85" w:rsidRDefault="00083EF1">
    <w:pPr>
      <w:pStyle w:val="aa"/>
    </w:pPr>
    <w:r>
      <w:rPr>
        <w:noProof/>
      </w:rPr>
      <w:pict w14:anchorId="085A3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34468" o:spid="_x0000_s2061" type="#_x0000_t75" style="position:absolute;margin-left:0;margin-top:0;width:1260pt;height:840pt;z-index:-251658240;mso-position-horizontal:center;mso-position-horizontal-relative:margin;mso-position-vertical:center;mso-position-vertical-relative:margin" o:allowincell="f">
          <v:imagedata r:id="rId1" o:title="LexTech_Automat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D627B"/>
    <w:multiLevelType w:val="hybridMultilevel"/>
    <w:tmpl w:val="F280C592"/>
    <w:lvl w:ilvl="0" w:tplc="1D82751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9B7159"/>
    <w:multiLevelType w:val="hybridMultilevel"/>
    <w:tmpl w:val="5CF0C2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2B7293"/>
    <w:multiLevelType w:val="multilevel"/>
    <w:tmpl w:val="88AC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9541E4"/>
    <w:multiLevelType w:val="multilevel"/>
    <w:tmpl w:val="142C31CA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9617A75"/>
    <w:multiLevelType w:val="hybridMultilevel"/>
    <w:tmpl w:val="72D6E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D30885"/>
    <w:multiLevelType w:val="multilevel"/>
    <w:tmpl w:val="E91C6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1A"/>
    <w:rsid w:val="000263B0"/>
    <w:rsid w:val="000436DF"/>
    <w:rsid w:val="00083EF1"/>
    <w:rsid w:val="000C5941"/>
    <w:rsid w:val="000D5C7B"/>
    <w:rsid w:val="00125427"/>
    <w:rsid w:val="001B101F"/>
    <w:rsid w:val="001B6CB4"/>
    <w:rsid w:val="001C30A9"/>
    <w:rsid w:val="001C4525"/>
    <w:rsid w:val="001C5F3C"/>
    <w:rsid w:val="001F49A6"/>
    <w:rsid w:val="00202EDA"/>
    <w:rsid w:val="00242AD9"/>
    <w:rsid w:val="00273A7F"/>
    <w:rsid w:val="002C28EC"/>
    <w:rsid w:val="00334580"/>
    <w:rsid w:val="0041727D"/>
    <w:rsid w:val="00423C83"/>
    <w:rsid w:val="00427326"/>
    <w:rsid w:val="00442176"/>
    <w:rsid w:val="00485E6E"/>
    <w:rsid w:val="004A4127"/>
    <w:rsid w:val="004C781A"/>
    <w:rsid w:val="004D5453"/>
    <w:rsid w:val="004E16C7"/>
    <w:rsid w:val="004F3901"/>
    <w:rsid w:val="00512E1D"/>
    <w:rsid w:val="00520F3B"/>
    <w:rsid w:val="0052526D"/>
    <w:rsid w:val="00550666"/>
    <w:rsid w:val="0056299F"/>
    <w:rsid w:val="005E1796"/>
    <w:rsid w:val="00670A18"/>
    <w:rsid w:val="00693ECB"/>
    <w:rsid w:val="00694796"/>
    <w:rsid w:val="006B36E9"/>
    <w:rsid w:val="006B7B36"/>
    <w:rsid w:val="006E6CCB"/>
    <w:rsid w:val="00704855"/>
    <w:rsid w:val="007415D1"/>
    <w:rsid w:val="00763C85"/>
    <w:rsid w:val="00791C19"/>
    <w:rsid w:val="007959E1"/>
    <w:rsid w:val="007A635F"/>
    <w:rsid w:val="007A69FD"/>
    <w:rsid w:val="007B0B93"/>
    <w:rsid w:val="00801590"/>
    <w:rsid w:val="008547F9"/>
    <w:rsid w:val="008946FB"/>
    <w:rsid w:val="008A0069"/>
    <w:rsid w:val="008C1803"/>
    <w:rsid w:val="008F4CB4"/>
    <w:rsid w:val="00903834"/>
    <w:rsid w:val="00951A39"/>
    <w:rsid w:val="0096359C"/>
    <w:rsid w:val="00995FF1"/>
    <w:rsid w:val="009D7EDD"/>
    <w:rsid w:val="00A97ABB"/>
    <w:rsid w:val="00AF4C3D"/>
    <w:rsid w:val="00B03AE5"/>
    <w:rsid w:val="00B03B81"/>
    <w:rsid w:val="00B33D7A"/>
    <w:rsid w:val="00B8687C"/>
    <w:rsid w:val="00C35B95"/>
    <w:rsid w:val="00C639A0"/>
    <w:rsid w:val="00C71FC4"/>
    <w:rsid w:val="00C7297D"/>
    <w:rsid w:val="00CC6907"/>
    <w:rsid w:val="00CF77DA"/>
    <w:rsid w:val="00D155E4"/>
    <w:rsid w:val="00D51217"/>
    <w:rsid w:val="00D775B3"/>
    <w:rsid w:val="00D828DD"/>
    <w:rsid w:val="00D920F7"/>
    <w:rsid w:val="00D97CCC"/>
    <w:rsid w:val="00DA4636"/>
    <w:rsid w:val="00DF25CA"/>
    <w:rsid w:val="00DF389A"/>
    <w:rsid w:val="00DF779A"/>
    <w:rsid w:val="00E20A07"/>
    <w:rsid w:val="00EB19B9"/>
    <w:rsid w:val="00EF06D1"/>
    <w:rsid w:val="00F23396"/>
    <w:rsid w:val="00F47DCF"/>
    <w:rsid w:val="00F746DD"/>
    <w:rsid w:val="00FA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C32D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C78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E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78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781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4C78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4">
    <w:name w:val="Абзац списка Знак"/>
    <w:link w:val="a3"/>
    <w:uiPriority w:val="34"/>
    <w:locked/>
    <w:rsid w:val="004C781A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B33D7A"/>
    <w:rPr>
      <w:color w:val="6B9F25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33D7A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B03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12E1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12E1D"/>
    <w:rPr>
      <w:rFonts w:asciiTheme="majorHAnsi" w:eastAsiaTheme="majorEastAsia" w:hAnsiTheme="majorHAnsi" w:cstheme="majorBidi"/>
      <w:color w:val="1481AB" w:themeColor="accent1" w:themeShade="BF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121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51217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795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959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795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959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nk">
    <w:name w:val="link"/>
    <w:basedOn w:val="a0"/>
    <w:rsid w:val="00CF77DA"/>
  </w:style>
  <w:style w:type="paragraph" w:customStyle="1" w:styleId="ya-share2item">
    <w:name w:val="ya-share2__item"/>
    <w:basedOn w:val="a"/>
    <w:rsid w:val="00CF77D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C78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E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78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781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4C78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4">
    <w:name w:val="Абзац списка Знак"/>
    <w:link w:val="a3"/>
    <w:uiPriority w:val="34"/>
    <w:locked/>
    <w:rsid w:val="004C781A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B33D7A"/>
    <w:rPr>
      <w:color w:val="6B9F25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33D7A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B03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12E1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12E1D"/>
    <w:rPr>
      <w:rFonts w:asciiTheme="majorHAnsi" w:eastAsiaTheme="majorEastAsia" w:hAnsiTheme="majorHAnsi" w:cstheme="majorBidi"/>
      <w:color w:val="1481AB" w:themeColor="accent1" w:themeShade="BF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121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51217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795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959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795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959E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nk">
    <w:name w:val="link"/>
    <w:basedOn w:val="a0"/>
    <w:rsid w:val="00CF77DA"/>
  </w:style>
  <w:style w:type="paragraph" w:customStyle="1" w:styleId="ya-share2item">
    <w:name w:val="ya-share2__item"/>
    <w:basedOn w:val="a"/>
    <w:rsid w:val="00CF77D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16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33973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2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9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mco-expo.ru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АУ Институт развития образования</Company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Пачина Анжела Геннадьевна</dc:creator>
  <cp:lastModifiedBy>Русова Маргарита Степановна</cp:lastModifiedBy>
  <cp:revision>2</cp:revision>
  <cp:lastPrinted>2020-08-18T13:06:00Z</cp:lastPrinted>
  <dcterms:created xsi:type="dcterms:W3CDTF">2020-08-24T13:02:00Z</dcterms:created>
  <dcterms:modified xsi:type="dcterms:W3CDTF">2020-08-24T13:02:00Z</dcterms:modified>
</cp:coreProperties>
</file>